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651A3C" w14:textId="77777777" w:rsidR="007F0B37" w:rsidRPr="007F0B37" w:rsidRDefault="007F0B37" w:rsidP="00944F41">
      <w:pPr>
        <w:spacing w:line="259" w:lineRule="auto"/>
        <w:rPr>
          <w:rFonts w:asciiTheme="majorHAnsi" w:eastAsia="Calibri" w:hAnsiTheme="majorHAnsi" w:cs="Times New Roman"/>
          <w:b/>
          <w:caps/>
          <w:color w:val="FF0000"/>
        </w:rPr>
      </w:pPr>
      <w:bookmarkStart w:id="0" w:name="_GoBack"/>
      <w:bookmarkEnd w:id="0"/>
      <w:r w:rsidRPr="007F0B37">
        <w:rPr>
          <w:rFonts w:asciiTheme="majorHAnsi" w:eastAsia="Calibri" w:hAnsiTheme="majorHAnsi" w:cs="Times New Roman"/>
          <w:b/>
          <w:caps/>
          <w:color w:val="FF0000"/>
        </w:rPr>
        <w:t>INTERNAL NOTE FOR LINK MEMBERS:</w:t>
      </w:r>
    </w:p>
    <w:p w14:paraId="50FB5774" w14:textId="6AAC3780" w:rsidR="00CC5688" w:rsidRPr="007F0B37" w:rsidRDefault="00CC5688" w:rsidP="00944F41">
      <w:pPr>
        <w:spacing w:line="259" w:lineRule="auto"/>
        <w:rPr>
          <w:rFonts w:asciiTheme="majorHAnsi" w:eastAsia="Calibri" w:hAnsiTheme="majorHAnsi" w:cs="Times New Roman"/>
          <w:b/>
          <w:caps/>
        </w:rPr>
      </w:pPr>
      <w:r w:rsidRPr="007F0B37">
        <w:rPr>
          <w:rFonts w:asciiTheme="majorHAnsi" w:eastAsia="Calibri" w:hAnsiTheme="majorHAnsi" w:cs="Times New Roman"/>
          <w:b/>
          <w:caps/>
        </w:rPr>
        <w:t>LINK-CNPA liaison, 22 January 2015, LINK Perth</w:t>
      </w:r>
    </w:p>
    <w:p w14:paraId="5556DA80" w14:textId="77777777" w:rsidR="00CC5688" w:rsidRDefault="00CC5688" w:rsidP="00944F41">
      <w:pPr>
        <w:spacing w:line="259" w:lineRule="auto"/>
        <w:rPr>
          <w:rFonts w:asciiTheme="majorHAnsi" w:eastAsia="Calibri" w:hAnsiTheme="majorHAnsi" w:cs="Times New Roman"/>
        </w:rPr>
      </w:pPr>
    </w:p>
    <w:p w14:paraId="000946C8" w14:textId="04B73875" w:rsidR="00CC5688" w:rsidRPr="006E0043" w:rsidRDefault="00F63F55" w:rsidP="00944F41">
      <w:pPr>
        <w:spacing w:line="259" w:lineRule="auto"/>
        <w:rPr>
          <w:rFonts w:asciiTheme="majorHAnsi" w:eastAsia="Calibri" w:hAnsiTheme="majorHAnsi" w:cs="Times New Roman"/>
          <w:i/>
        </w:rPr>
      </w:pPr>
      <w:r>
        <w:rPr>
          <w:rFonts w:asciiTheme="majorHAnsi" w:eastAsia="Calibri" w:hAnsiTheme="majorHAnsi" w:cs="Times New Roman"/>
          <w:i/>
        </w:rPr>
        <w:t xml:space="preserve">Attending for CNPA - </w:t>
      </w:r>
      <w:r w:rsidR="00CC5688" w:rsidRPr="006E0043">
        <w:rPr>
          <w:rFonts w:asciiTheme="majorHAnsi" w:eastAsia="Calibri" w:hAnsiTheme="majorHAnsi" w:cs="Times New Roman"/>
          <w:i/>
        </w:rPr>
        <w:t xml:space="preserve">Duncan </w:t>
      </w:r>
      <w:proofErr w:type="spellStart"/>
      <w:r w:rsidR="00CC5688" w:rsidRPr="006E0043">
        <w:rPr>
          <w:rFonts w:asciiTheme="majorHAnsi" w:eastAsia="Calibri" w:hAnsiTheme="majorHAnsi" w:cs="Times New Roman"/>
          <w:i/>
        </w:rPr>
        <w:t>Bryden</w:t>
      </w:r>
      <w:proofErr w:type="spellEnd"/>
      <w:r w:rsidR="00CC5688" w:rsidRPr="006E0043">
        <w:rPr>
          <w:rFonts w:asciiTheme="majorHAnsi" w:eastAsia="Calibri" w:hAnsiTheme="majorHAnsi" w:cs="Times New Roman"/>
          <w:i/>
        </w:rPr>
        <w:t xml:space="preserve">, Grant </w:t>
      </w:r>
      <w:proofErr w:type="spellStart"/>
      <w:r w:rsidR="00CC5688" w:rsidRPr="006E0043">
        <w:rPr>
          <w:rFonts w:asciiTheme="majorHAnsi" w:eastAsia="Calibri" w:hAnsiTheme="majorHAnsi" w:cs="Times New Roman"/>
          <w:i/>
        </w:rPr>
        <w:t>Moir</w:t>
      </w:r>
      <w:proofErr w:type="spellEnd"/>
      <w:r w:rsidR="00CC5688" w:rsidRPr="006E0043">
        <w:rPr>
          <w:rFonts w:asciiTheme="majorHAnsi" w:eastAsia="Calibri" w:hAnsiTheme="majorHAnsi" w:cs="Times New Roman"/>
          <w:i/>
        </w:rPr>
        <w:t>, Hamish Trench</w:t>
      </w:r>
    </w:p>
    <w:p w14:paraId="7EED17CE" w14:textId="1829CD59" w:rsidR="00CC5688" w:rsidRPr="006E0043" w:rsidRDefault="00F63F55" w:rsidP="00944F41">
      <w:pPr>
        <w:spacing w:line="259" w:lineRule="auto"/>
        <w:rPr>
          <w:rFonts w:asciiTheme="majorHAnsi" w:eastAsia="Calibri" w:hAnsiTheme="majorHAnsi" w:cs="Times New Roman"/>
          <w:i/>
        </w:rPr>
      </w:pPr>
      <w:r>
        <w:rPr>
          <w:rFonts w:asciiTheme="majorHAnsi" w:eastAsia="Calibri" w:hAnsiTheme="majorHAnsi" w:cs="Times New Roman"/>
          <w:i/>
        </w:rPr>
        <w:t xml:space="preserve">Attending for LINK - </w:t>
      </w:r>
      <w:r w:rsidR="00CC5688" w:rsidRPr="006E0043">
        <w:rPr>
          <w:rFonts w:asciiTheme="majorHAnsi" w:eastAsia="Calibri" w:hAnsiTheme="majorHAnsi" w:cs="Times New Roman"/>
          <w:i/>
        </w:rPr>
        <w:t>Helen Todd, Charles Dundas, Tim Ambrose, Jen Anderson</w:t>
      </w:r>
    </w:p>
    <w:p w14:paraId="68B74008" w14:textId="77777777" w:rsidR="00CC5688" w:rsidRDefault="00CC5688" w:rsidP="00944F41">
      <w:pPr>
        <w:spacing w:line="259" w:lineRule="auto"/>
        <w:rPr>
          <w:rFonts w:asciiTheme="majorHAnsi" w:eastAsia="Calibri" w:hAnsiTheme="majorHAnsi" w:cs="Times New Roman"/>
          <w:i/>
        </w:rPr>
      </w:pPr>
    </w:p>
    <w:p w14:paraId="03A23C6F" w14:textId="000E0F04" w:rsidR="00081DAE" w:rsidRPr="0041350E" w:rsidRDefault="00081DAE" w:rsidP="00081DAE">
      <w:pPr>
        <w:spacing w:line="259" w:lineRule="auto"/>
        <w:rPr>
          <w:rFonts w:asciiTheme="majorHAnsi" w:eastAsia="Calibri" w:hAnsiTheme="majorHAnsi"/>
          <w:u w:val="single"/>
        </w:rPr>
      </w:pPr>
      <w:r w:rsidRPr="0041350E">
        <w:rPr>
          <w:u w:val="single"/>
        </w:rPr>
        <w:t>1.  Introductory</w:t>
      </w:r>
    </w:p>
    <w:p w14:paraId="3662B5F7" w14:textId="77777777" w:rsidR="00081DAE" w:rsidRDefault="006E0043" w:rsidP="00081DAE">
      <w:pPr>
        <w:spacing w:line="259" w:lineRule="auto"/>
        <w:rPr>
          <w:rFonts w:asciiTheme="majorHAnsi" w:eastAsia="Calibri" w:hAnsiTheme="majorHAnsi"/>
        </w:rPr>
      </w:pPr>
      <w:r w:rsidRPr="00081DAE">
        <w:rPr>
          <w:rFonts w:asciiTheme="majorHAnsi" w:eastAsia="Calibri" w:hAnsiTheme="majorHAnsi"/>
        </w:rPr>
        <w:t xml:space="preserve">Helen reported changes on LINK’s Board in wake of Deborah’s standing down; herself, Simon Jones and Tim Ambrose were now Chair, Vice Chair and Treasurer.  </w:t>
      </w:r>
    </w:p>
    <w:p w14:paraId="7F0CFEEB" w14:textId="77777777" w:rsidR="00081DAE" w:rsidRDefault="00081DAE" w:rsidP="00081DAE">
      <w:pPr>
        <w:spacing w:line="259" w:lineRule="auto"/>
        <w:rPr>
          <w:rFonts w:asciiTheme="majorHAnsi" w:eastAsia="Calibri" w:hAnsiTheme="majorHAnsi"/>
        </w:rPr>
      </w:pPr>
    </w:p>
    <w:p w14:paraId="592066AB" w14:textId="6E2AB50C" w:rsidR="006E0043" w:rsidRPr="00081DAE" w:rsidRDefault="00081DAE" w:rsidP="00081DAE">
      <w:pPr>
        <w:spacing w:line="259" w:lineRule="auto"/>
        <w:rPr>
          <w:rFonts w:asciiTheme="majorHAnsi" w:eastAsia="Calibri" w:hAnsiTheme="majorHAnsi"/>
        </w:rPr>
      </w:pPr>
      <w:r>
        <w:rPr>
          <w:rFonts w:asciiTheme="majorHAnsi" w:eastAsia="Calibri" w:hAnsiTheme="majorHAnsi"/>
        </w:rPr>
        <w:t>Duncan</w:t>
      </w:r>
      <w:r w:rsidR="005B4E7D">
        <w:rPr>
          <w:rFonts w:asciiTheme="majorHAnsi" w:eastAsia="Calibri" w:hAnsiTheme="majorHAnsi"/>
        </w:rPr>
        <w:t xml:space="preserve"> noted</w:t>
      </w:r>
      <w:r w:rsidR="006E0043" w:rsidRPr="00081DAE">
        <w:rPr>
          <w:rFonts w:asciiTheme="majorHAnsi" w:eastAsia="Calibri" w:hAnsiTheme="majorHAnsi"/>
        </w:rPr>
        <w:t xml:space="preserve"> changes ahead with 2 ministerial appointments </w:t>
      </w:r>
      <w:r w:rsidR="005B4E7D">
        <w:rPr>
          <w:rFonts w:asciiTheme="majorHAnsi" w:eastAsia="Calibri" w:hAnsiTheme="majorHAnsi"/>
        </w:rPr>
        <w:t xml:space="preserve">to the Park Board </w:t>
      </w:r>
      <w:r w:rsidR="006E0043" w:rsidRPr="00081DAE">
        <w:rPr>
          <w:rFonts w:asciiTheme="majorHAnsi" w:eastAsia="Calibri" w:hAnsiTheme="majorHAnsi"/>
        </w:rPr>
        <w:t xml:space="preserve">of which </w:t>
      </w:r>
      <w:r w:rsidR="005B4E7D">
        <w:rPr>
          <w:rFonts w:asciiTheme="majorHAnsi" w:eastAsia="Calibri" w:hAnsiTheme="majorHAnsi"/>
        </w:rPr>
        <w:t>1</w:t>
      </w:r>
      <w:r w:rsidR="006E0043" w:rsidRPr="00081DAE">
        <w:rPr>
          <w:rFonts w:asciiTheme="majorHAnsi" w:eastAsia="Calibri" w:hAnsiTheme="majorHAnsi"/>
        </w:rPr>
        <w:t xml:space="preserve"> would replace </w:t>
      </w:r>
      <w:r>
        <w:rPr>
          <w:rFonts w:asciiTheme="majorHAnsi" w:eastAsia="Calibri" w:hAnsiTheme="majorHAnsi"/>
        </w:rPr>
        <w:t>himself</w:t>
      </w:r>
      <w:r w:rsidR="006E0043" w:rsidRPr="00081DAE">
        <w:rPr>
          <w:rFonts w:asciiTheme="majorHAnsi" w:eastAsia="Calibri" w:hAnsiTheme="majorHAnsi"/>
        </w:rPr>
        <w:t xml:space="preserve"> and </w:t>
      </w:r>
      <w:r w:rsidR="005B4E7D">
        <w:rPr>
          <w:rFonts w:asciiTheme="majorHAnsi" w:eastAsia="Calibri" w:hAnsiTheme="majorHAnsi"/>
        </w:rPr>
        <w:t>5</w:t>
      </w:r>
      <w:r w:rsidR="006E0043" w:rsidRPr="00081DAE">
        <w:rPr>
          <w:rFonts w:asciiTheme="majorHAnsi" w:eastAsia="Calibri" w:hAnsiTheme="majorHAnsi"/>
        </w:rPr>
        <w:t xml:space="preserve"> direct appointments (March, via local authorities)</w:t>
      </w:r>
      <w:r w:rsidR="005B4E7D">
        <w:rPr>
          <w:rFonts w:asciiTheme="majorHAnsi" w:eastAsia="Calibri" w:hAnsiTheme="majorHAnsi"/>
        </w:rPr>
        <w:t>. Convenor election s</w:t>
      </w:r>
      <w:r w:rsidR="006E0043" w:rsidRPr="00081DAE">
        <w:rPr>
          <w:rFonts w:asciiTheme="majorHAnsi" w:eastAsia="Calibri" w:hAnsiTheme="majorHAnsi"/>
        </w:rPr>
        <w:t xml:space="preserve">ummer.  </w:t>
      </w:r>
    </w:p>
    <w:p w14:paraId="4B0FA050" w14:textId="77777777" w:rsidR="006E0043" w:rsidRDefault="006E0043" w:rsidP="006E0043">
      <w:pPr>
        <w:rPr>
          <w:rFonts w:asciiTheme="majorHAnsi" w:hAnsiTheme="majorHAnsi"/>
          <w:b/>
          <w:bCs/>
        </w:rPr>
      </w:pPr>
    </w:p>
    <w:p w14:paraId="3185F002" w14:textId="77777777" w:rsidR="006E0043" w:rsidRPr="0041350E" w:rsidRDefault="006E0043" w:rsidP="006E0043">
      <w:pPr>
        <w:rPr>
          <w:rFonts w:asciiTheme="majorHAnsi" w:hAnsiTheme="majorHAnsi"/>
          <w:bCs/>
          <w:u w:val="single"/>
        </w:rPr>
      </w:pPr>
      <w:r w:rsidRPr="0041350E">
        <w:rPr>
          <w:rFonts w:asciiTheme="majorHAnsi" w:hAnsiTheme="majorHAnsi"/>
          <w:bCs/>
          <w:u w:val="single"/>
        </w:rPr>
        <w:t>2.  Political / Policy contexts</w:t>
      </w:r>
    </w:p>
    <w:p w14:paraId="7A55597C" w14:textId="77777777" w:rsidR="006E0043" w:rsidRDefault="006E0043" w:rsidP="006E0043">
      <w:pPr>
        <w:spacing w:line="259" w:lineRule="auto"/>
        <w:rPr>
          <w:rFonts w:asciiTheme="majorHAnsi" w:hAnsiTheme="majorHAnsi"/>
        </w:rPr>
      </w:pPr>
    </w:p>
    <w:p w14:paraId="0FA2A96D" w14:textId="3759244C" w:rsidR="0041350E" w:rsidRDefault="00F63F55" w:rsidP="006E0043">
      <w:pPr>
        <w:spacing w:line="259" w:lineRule="auto"/>
        <w:rPr>
          <w:rFonts w:asciiTheme="majorHAnsi" w:eastAsia="Calibri" w:hAnsiTheme="majorHAnsi" w:cs="Times New Roman"/>
        </w:rPr>
      </w:pPr>
      <w:r>
        <w:rPr>
          <w:rFonts w:asciiTheme="majorHAnsi" w:hAnsiTheme="majorHAnsi"/>
          <w:u w:val="single"/>
        </w:rPr>
        <w:t xml:space="preserve">2.1 </w:t>
      </w:r>
      <w:r w:rsidR="006E0043" w:rsidRPr="0041350E">
        <w:rPr>
          <w:rFonts w:asciiTheme="majorHAnsi" w:hAnsiTheme="majorHAnsi"/>
          <w:u w:val="single"/>
        </w:rPr>
        <w:t xml:space="preserve">CNP’s </w:t>
      </w:r>
      <w:proofErr w:type="spellStart"/>
      <w:r w:rsidR="006E0043" w:rsidRPr="0041350E">
        <w:rPr>
          <w:rFonts w:asciiTheme="majorHAnsi" w:hAnsiTheme="majorHAnsi"/>
          <w:u w:val="single"/>
        </w:rPr>
        <w:t>Capercaillie</w:t>
      </w:r>
      <w:proofErr w:type="spellEnd"/>
      <w:r w:rsidR="006E0043" w:rsidRPr="0041350E">
        <w:rPr>
          <w:rFonts w:asciiTheme="majorHAnsi" w:hAnsiTheme="majorHAnsi"/>
          <w:u w:val="single"/>
        </w:rPr>
        <w:t xml:space="preserve"> Framework</w:t>
      </w:r>
      <w:r w:rsidR="006E0043" w:rsidRPr="006E0043">
        <w:rPr>
          <w:rFonts w:asciiTheme="majorHAnsi" w:eastAsia="Calibri" w:hAnsiTheme="majorHAnsi" w:cs="Times New Roman"/>
        </w:rPr>
        <w:t xml:space="preserve"> </w:t>
      </w:r>
    </w:p>
    <w:p w14:paraId="3756E54E" w14:textId="759695B9" w:rsidR="006E0043" w:rsidRPr="009023CB" w:rsidRDefault="006E0043" w:rsidP="006E0043">
      <w:pPr>
        <w:spacing w:line="259" w:lineRule="auto"/>
        <w:rPr>
          <w:rFonts w:asciiTheme="majorHAnsi" w:eastAsia="Calibri" w:hAnsiTheme="majorHAnsi" w:cs="Times New Roman"/>
          <w:b/>
        </w:rPr>
      </w:pPr>
      <w:r w:rsidRPr="006E0043">
        <w:rPr>
          <w:rFonts w:asciiTheme="majorHAnsi" w:eastAsia="Calibri" w:hAnsiTheme="majorHAnsi" w:cs="Times New Roman"/>
        </w:rPr>
        <w:t xml:space="preserve">Caper management </w:t>
      </w:r>
      <w:r>
        <w:rPr>
          <w:rFonts w:asciiTheme="majorHAnsi" w:eastAsia="Calibri" w:hAnsiTheme="majorHAnsi" w:cs="Times New Roman"/>
        </w:rPr>
        <w:t>proposals reflect</w:t>
      </w:r>
      <w:r w:rsidR="0041350E">
        <w:rPr>
          <w:rFonts w:asciiTheme="majorHAnsi" w:eastAsia="Calibri" w:hAnsiTheme="majorHAnsi" w:cs="Times New Roman"/>
        </w:rPr>
        <w:t>ed</w:t>
      </w:r>
      <w:r>
        <w:rPr>
          <w:rFonts w:asciiTheme="majorHAnsi" w:eastAsia="Calibri" w:hAnsiTheme="majorHAnsi" w:cs="Times New Roman"/>
        </w:rPr>
        <w:t xml:space="preserve"> recent thought on appropriate large scale management of the 80% of the caper population which is in the area, </w:t>
      </w:r>
      <w:r w:rsidR="009023CB">
        <w:rPr>
          <w:rFonts w:asciiTheme="majorHAnsi" w:eastAsia="Calibri" w:hAnsiTheme="majorHAnsi" w:cs="Times New Roman"/>
        </w:rPr>
        <w:t>collaboration</w:t>
      </w:r>
      <w:r>
        <w:rPr>
          <w:rFonts w:asciiTheme="majorHAnsi" w:eastAsia="Calibri" w:hAnsiTheme="majorHAnsi" w:cs="Times New Roman"/>
        </w:rPr>
        <w:t xml:space="preserve"> with partners </w:t>
      </w:r>
      <w:r w:rsidR="009023CB">
        <w:rPr>
          <w:rFonts w:asciiTheme="majorHAnsi" w:eastAsia="Calibri" w:hAnsiTheme="majorHAnsi" w:cs="Times New Roman"/>
        </w:rPr>
        <w:t xml:space="preserve">(incl. NTS, RSPB) </w:t>
      </w:r>
      <w:r>
        <w:rPr>
          <w:rFonts w:asciiTheme="majorHAnsi" w:eastAsia="Calibri" w:hAnsiTheme="majorHAnsi" w:cs="Times New Roman"/>
        </w:rPr>
        <w:t xml:space="preserve">on what the issues are, how to coordinate </w:t>
      </w:r>
      <w:r w:rsidR="009023CB">
        <w:rPr>
          <w:rFonts w:asciiTheme="majorHAnsi" w:eastAsia="Calibri" w:hAnsiTheme="majorHAnsi" w:cs="Times New Roman"/>
        </w:rPr>
        <w:t>regarding</w:t>
      </w:r>
      <w:r>
        <w:rPr>
          <w:rFonts w:asciiTheme="majorHAnsi" w:eastAsia="Calibri" w:hAnsiTheme="majorHAnsi" w:cs="Times New Roman"/>
        </w:rPr>
        <w:t xml:space="preserve"> hotspots for recreation, development and nature, the relationship to woodland expansion plans, and the aim of involving the local</w:t>
      </w:r>
      <w:r w:rsidRPr="006E0043">
        <w:rPr>
          <w:rFonts w:asciiTheme="majorHAnsi" w:eastAsia="Calibri" w:hAnsiTheme="majorHAnsi" w:cs="Times New Roman"/>
        </w:rPr>
        <w:t xml:space="preserve"> communities </w:t>
      </w:r>
      <w:r>
        <w:rPr>
          <w:rFonts w:asciiTheme="majorHAnsi" w:eastAsia="Calibri" w:hAnsiTheme="majorHAnsi" w:cs="Times New Roman"/>
        </w:rPr>
        <w:t>more</w:t>
      </w:r>
      <w:r w:rsidR="009023CB">
        <w:rPr>
          <w:rFonts w:asciiTheme="majorHAnsi" w:eastAsia="Calibri" w:hAnsiTheme="majorHAnsi" w:cs="Times New Roman"/>
        </w:rPr>
        <w:t xml:space="preserve"> to encourage interest and pride in having the </w:t>
      </w:r>
      <w:r w:rsidRPr="006E0043">
        <w:rPr>
          <w:rFonts w:asciiTheme="majorHAnsi" w:eastAsia="Calibri" w:hAnsiTheme="majorHAnsi" w:cs="Times New Roman"/>
        </w:rPr>
        <w:t>bird locally.</w:t>
      </w:r>
      <w:r w:rsidR="009023CB">
        <w:rPr>
          <w:rFonts w:asciiTheme="majorHAnsi" w:eastAsia="Calibri" w:hAnsiTheme="majorHAnsi" w:cs="Times New Roman"/>
        </w:rPr>
        <w:t xml:space="preserve">  </w:t>
      </w:r>
      <w:r w:rsidR="008B201C">
        <w:rPr>
          <w:rFonts w:asciiTheme="majorHAnsi" w:eastAsia="Calibri" w:hAnsiTheme="majorHAnsi" w:cs="Times New Roman"/>
        </w:rPr>
        <w:t>It would link to SRDP and t</w:t>
      </w:r>
      <w:r w:rsidR="009023CB">
        <w:rPr>
          <w:rFonts w:asciiTheme="majorHAnsi" w:eastAsia="Calibri" w:hAnsiTheme="majorHAnsi" w:cs="Times New Roman"/>
        </w:rPr>
        <w:t>he Board w</w:t>
      </w:r>
      <w:r w:rsidR="008B201C">
        <w:rPr>
          <w:rFonts w:asciiTheme="majorHAnsi" w:eastAsia="Calibri" w:hAnsiTheme="majorHAnsi" w:cs="Times New Roman"/>
        </w:rPr>
        <w:t>ould</w:t>
      </w:r>
      <w:r w:rsidR="009023CB">
        <w:rPr>
          <w:rFonts w:asciiTheme="majorHAnsi" w:eastAsia="Calibri" w:hAnsiTheme="majorHAnsi" w:cs="Times New Roman"/>
        </w:rPr>
        <w:t xml:space="preserve"> prioritise areas/communities/land managers which are key.  </w:t>
      </w:r>
      <w:r w:rsidR="008B201C">
        <w:rPr>
          <w:rFonts w:asciiTheme="majorHAnsi" w:eastAsia="Calibri" w:hAnsiTheme="majorHAnsi" w:cs="Times New Roman"/>
        </w:rPr>
        <w:t xml:space="preserve">There would be advantage to removal of </w:t>
      </w:r>
      <w:proofErr w:type="gramStart"/>
      <w:r w:rsidR="008B201C">
        <w:rPr>
          <w:rFonts w:asciiTheme="majorHAnsi" w:eastAsia="Calibri" w:hAnsiTheme="majorHAnsi" w:cs="Times New Roman"/>
        </w:rPr>
        <w:t>some</w:t>
      </w:r>
      <w:proofErr w:type="gramEnd"/>
      <w:r w:rsidR="008B201C">
        <w:rPr>
          <w:rFonts w:asciiTheme="majorHAnsi" w:eastAsia="Calibri" w:hAnsiTheme="majorHAnsi" w:cs="Times New Roman"/>
        </w:rPr>
        <w:t xml:space="preserve"> duplicate routes in the area, in this regard. </w:t>
      </w:r>
      <w:r w:rsidR="009023CB">
        <w:rPr>
          <w:rFonts w:asciiTheme="majorHAnsi" w:eastAsia="Calibri" w:hAnsiTheme="majorHAnsi" w:cs="Times New Roman"/>
        </w:rPr>
        <w:t xml:space="preserve">Helen observed that </w:t>
      </w:r>
      <w:r w:rsidR="008B201C">
        <w:rPr>
          <w:rFonts w:asciiTheme="majorHAnsi" w:eastAsia="Calibri" w:hAnsiTheme="majorHAnsi" w:cs="Times New Roman"/>
        </w:rPr>
        <w:t>impact by</w:t>
      </w:r>
      <w:r w:rsidR="009023CB">
        <w:rPr>
          <w:rFonts w:asciiTheme="majorHAnsi" w:eastAsia="Calibri" w:hAnsiTheme="majorHAnsi" w:cs="Times New Roman"/>
        </w:rPr>
        <w:t xml:space="preserve"> local people and dog walkers </w:t>
      </w:r>
      <w:r w:rsidR="008B201C">
        <w:rPr>
          <w:rFonts w:asciiTheme="majorHAnsi" w:eastAsia="Calibri" w:hAnsiTheme="majorHAnsi" w:cs="Times New Roman"/>
        </w:rPr>
        <w:t xml:space="preserve">is greater </w:t>
      </w:r>
      <w:r w:rsidR="009023CB">
        <w:rPr>
          <w:rFonts w:asciiTheme="majorHAnsi" w:eastAsia="Calibri" w:hAnsiTheme="majorHAnsi" w:cs="Times New Roman"/>
        </w:rPr>
        <w:t xml:space="preserve">than </w:t>
      </w:r>
      <w:r w:rsidR="008B201C">
        <w:rPr>
          <w:rFonts w:asciiTheme="majorHAnsi" w:eastAsia="Calibri" w:hAnsiTheme="majorHAnsi" w:cs="Times New Roman"/>
        </w:rPr>
        <w:t xml:space="preserve">that </w:t>
      </w:r>
      <w:r w:rsidR="009023CB">
        <w:rPr>
          <w:rFonts w:asciiTheme="majorHAnsi" w:eastAsia="Calibri" w:hAnsiTheme="majorHAnsi" w:cs="Times New Roman"/>
        </w:rPr>
        <w:t xml:space="preserve">of visiting recreationists; Hamish indicated interest in discussion with RS, and with mountain biking representatives </w:t>
      </w:r>
      <w:r w:rsidR="008B201C">
        <w:rPr>
          <w:rFonts w:asciiTheme="majorHAnsi" w:eastAsia="Calibri" w:hAnsiTheme="majorHAnsi" w:cs="Times New Roman"/>
        </w:rPr>
        <w:t xml:space="preserve">too </w:t>
      </w:r>
      <w:r w:rsidR="009023CB">
        <w:rPr>
          <w:rFonts w:asciiTheme="majorHAnsi" w:eastAsia="Calibri" w:hAnsiTheme="majorHAnsi" w:cs="Times New Roman"/>
        </w:rPr>
        <w:t>over the value of a shift in behaviour</w:t>
      </w:r>
      <w:r w:rsidR="008B201C">
        <w:rPr>
          <w:rFonts w:asciiTheme="majorHAnsi" w:eastAsia="Calibri" w:hAnsiTheme="majorHAnsi" w:cs="Times New Roman"/>
        </w:rPr>
        <w:t xml:space="preserve"> in relation to what they saw as their rights</w:t>
      </w:r>
      <w:r w:rsidR="009023CB">
        <w:rPr>
          <w:rFonts w:asciiTheme="majorHAnsi" w:eastAsia="Calibri" w:hAnsiTheme="majorHAnsi" w:cs="Times New Roman"/>
        </w:rPr>
        <w:t xml:space="preserve">.  </w:t>
      </w:r>
      <w:r w:rsidR="000C5521">
        <w:rPr>
          <w:rFonts w:asciiTheme="majorHAnsi" w:eastAsia="Calibri" w:hAnsiTheme="majorHAnsi" w:cs="Times New Roman"/>
        </w:rPr>
        <w:t xml:space="preserve">.  The Park was taking a </w:t>
      </w:r>
      <w:proofErr w:type="spellStart"/>
      <w:r w:rsidR="000C5521">
        <w:rPr>
          <w:rFonts w:asciiTheme="majorHAnsi" w:eastAsia="Calibri" w:hAnsiTheme="majorHAnsi" w:cs="Times New Roman"/>
        </w:rPr>
        <w:t>strath</w:t>
      </w:r>
      <w:proofErr w:type="spellEnd"/>
      <w:r w:rsidR="000C5521">
        <w:rPr>
          <w:rFonts w:asciiTheme="majorHAnsi" w:eastAsia="Calibri" w:hAnsiTheme="majorHAnsi" w:cs="Times New Roman"/>
        </w:rPr>
        <w:t>-</w:t>
      </w:r>
      <w:r w:rsidR="009023CB">
        <w:rPr>
          <w:rFonts w:asciiTheme="majorHAnsi" w:eastAsia="Calibri" w:hAnsiTheme="majorHAnsi" w:cs="Times New Roman"/>
        </w:rPr>
        <w:t xml:space="preserve">wide approach, noting where people are going for recreation, what management is in place and what delivers well.  </w:t>
      </w:r>
      <w:r w:rsidR="009023CB">
        <w:rPr>
          <w:rFonts w:asciiTheme="majorHAnsi" w:eastAsia="Calibri" w:hAnsiTheme="majorHAnsi" w:cs="Times New Roman"/>
          <w:b/>
        </w:rPr>
        <w:t>Action: CNPA discussion with RS (Helen also recommended SSA)</w:t>
      </w:r>
    </w:p>
    <w:p w14:paraId="1BA7B389" w14:textId="77777777" w:rsidR="006E0043" w:rsidRDefault="006E0043" w:rsidP="006E0043">
      <w:pPr>
        <w:spacing w:line="259" w:lineRule="auto"/>
        <w:rPr>
          <w:rFonts w:asciiTheme="majorHAnsi" w:eastAsia="Calibri" w:hAnsiTheme="majorHAnsi" w:cs="Times New Roman"/>
        </w:rPr>
      </w:pPr>
    </w:p>
    <w:p w14:paraId="0B9F4C37" w14:textId="6D2FD2D8" w:rsidR="008B201C" w:rsidRPr="0041350E" w:rsidRDefault="00F63F55" w:rsidP="006E0043">
      <w:pPr>
        <w:spacing w:line="259" w:lineRule="auto"/>
        <w:rPr>
          <w:rFonts w:asciiTheme="majorHAnsi" w:eastAsia="Calibri" w:hAnsiTheme="majorHAnsi" w:cs="Times New Roman"/>
          <w:u w:val="single"/>
        </w:rPr>
      </w:pPr>
      <w:r>
        <w:rPr>
          <w:rFonts w:asciiTheme="majorHAnsi" w:eastAsia="Calibri" w:hAnsiTheme="majorHAnsi" w:cs="Times New Roman"/>
          <w:u w:val="single"/>
        </w:rPr>
        <w:t xml:space="preserve">2.2 </w:t>
      </w:r>
      <w:r w:rsidR="009023CB" w:rsidRPr="0041350E">
        <w:rPr>
          <w:rFonts w:asciiTheme="majorHAnsi" w:eastAsia="Calibri" w:hAnsiTheme="majorHAnsi" w:cs="Times New Roman"/>
          <w:u w:val="single"/>
        </w:rPr>
        <w:t xml:space="preserve">Wildlife Crime </w:t>
      </w:r>
      <w:r w:rsidR="00081DAE" w:rsidRPr="0041350E">
        <w:rPr>
          <w:rFonts w:asciiTheme="majorHAnsi" w:eastAsia="Calibri" w:hAnsiTheme="majorHAnsi" w:cs="Times New Roman"/>
          <w:u w:val="single"/>
        </w:rPr>
        <w:t>/Moorland Management</w:t>
      </w:r>
    </w:p>
    <w:p w14:paraId="793B8B5B" w14:textId="2F46118B" w:rsidR="008B201C" w:rsidRDefault="0041350E" w:rsidP="006E0043">
      <w:pPr>
        <w:spacing w:line="259" w:lineRule="auto"/>
        <w:rPr>
          <w:rFonts w:asciiTheme="majorHAnsi" w:eastAsia="Calibri" w:hAnsiTheme="majorHAnsi" w:cs="Times New Roman"/>
        </w:rPr>
      </w:pPr>
      <w:r>
        <w:rPr>
          <w:rFonts w:asciiTheme="majorHAnsi" w:eastAsia="Calibri" w:hAnsiTheme="majorHAnsi" w:cs="Times New Roman"/>
        </w:rPr>
        <w:t>LINK</w:t>
      </w:r>
      <w:r w:rsidR="009023CB">
        <w:rPr>
          <w:rFonts w:asciiTheme="majorHAnsi" w:eastAsia="Calibri" w:hAnsiTheme="majorHAnsi" w:cs="Times New Roman"/>
        </w:rPr>
        <w:t xml:space="preserve"> flagged forthcoming papers on the status of enforcement in Scotland </w:t>
      </w:r>
      <w:r>
        <w:rPr>
          <w:rFonts w:asciiTheme="majorHAnsi" w:eastAsia="Calibri" w:hAnsiTheme="majorHAnsi" w:cs="Times New Roman"/>
        </w:rPr>
        <w:t xml:space="preserve">covering range of </w:t>
      </w:r>
      <w:r w:rsidR="009023CB">
        <w:rPr>
          <w:rFonts w:asciiTheme="majorHAnsi" w:eastAsia="Calibri" w:hAnsiTheme="majorHAnsi" w:cs="Times New Roman"/>
        </w:rPr>
        <w:t xml:space="preserve">species of interest to the broad LINK membership; the meeting </w:t>
      </w:r>
      <w:r>
        <w:rPr>
          <w:rFonts w:asciiTheme="majorHAnsi" w:eastAsia="Calibri" w:hAnsiTheme="majorHAnsi" w:cs="Times New Roman"/>
        </w:rPr>
        <w:t>noted</w:t>
      </w:r>
      <w:r w:rsidR="009023CB">
        <w:rPr>
          <w:rFonts w:asciiTheme="majorHAnsi" w:eastAsia="Calibri" w:hAnsiTheme="majorHAnsi" w:cs="Times New Roman"/>
        </w:rPr>
        <w:t xml:space="preserve"> recent shifts in political</w:t>
      </w:r>
      <w:r>
        <w:rPr>
          <w:rFonts w:asciiTheme="majorHAnsi" w:eastAsia="Calibri" w:hAnsiTheme="majorHAnsi" w:cs="Times New Roman"/>
        </w:rPr>
        <w:t xml:space="preserve"> and judicial circles</w:t>
      </w:r>
      <w:r w:rsidR="009023CB">
        <w:rPr>
          <w:rFonts w:asciiTheme="majorHAnsi" w:eastAsia="Calibri" w:hAnsiTheme="majorHAnsi" w:cs="Times New Roman"/>
        </w:rPr>
        <w:t xml:space="preserve">. Duncan reported CNPA’s 2013 letter to the Minister regarding the </w:t>
      </w:r>
      <w:r>
        <w:rPr>
          <w:rFonts w:asciiTheme="majorHAnsi" w:eastAsia="Calibri" w:hAnsiTheme="majorHAnsi" w:cs="Times New Roman"/>
        </w:rPr>
        <w:t xml:space="preserve">Glen </w:t>
      </w:r>
      <w:proofErr w:type="spellStart"/>
      <w:r w:rsidR="009023CB">
        <w:rPr>
          <w:rFonts w:asciiTheme="majorHAnsi" w:eastAsia="Calibri" w:hAnsiTheme="majorHAnsi" w:cs="Times New Roman"/>
        </w:rPr>
        <w:t>Buchat</w:t>
      </w:r>
      <w:proofErr w:type="spellEnd"/>
      <w:r w:rsidR="009023CB">
        <w:rPr>
          <w:rFonts w:asciiTheme="majorHAnsi" w:eastAsia="Calibri" w:hAnsiTheme="majorHAnsi" w:cs="Times New Roman"/>
        </w:rPr>
        <w:t xml:space="preserve"> dispute which had led to the recent meeting chaired by Paul Wheelhouse’s successor Aileen McLeod.  </w:t>
      </w:r>
    </w:p>
    <w:p w14:paraId="7C5E16CB" w14:textId="77777777" w:rsidR="008B201C" w:rsidRDefault="008B201C" w:rsidP="006E0043">
      <w:pPr>
        <w:spacing w:line="259" w:lineRule="auto"/>
        <w:rPr>
          <w:rFonts w:asciiTheme="majorHAnsi" w:eastAsia="Calibri" w:hAnsiTheme="majorHAnsi" w:cs="Times New Roman"/>
        </w:rPr>
      </w:pPr>
    </w:p>
    <w:p w14:paraId="409D69F3" w14:textId="329F6240" w:rsidR="009023CB" w:rsidRPr="008B201C" w:rsidRDefault="008B201C" w:rsidP="006E0043">
      <w:pPr>
        <w:spacing w:line="259" w:lineRule="auto"/>
        <w:rPr>
          <w:rFonts w:asciiTheme="majorHAnsi" w:eastAsia="Calibri" w:hAnsiTheme="majorHAnsi" w:cs="Times New Roman"/>
          <w:b/>
        </w:rPr>
      </w:pPr>
      <w:r>
        <w:rPr>
          <w:rFonts w:asciiTheme="majorHAnsi" w:eastAsia="Calibri" w:hAnsiTheme="majorHAnsi" w:cs="Times New Roman"/>
        </w:rPr>
        <w:t xml:space="preserve">Grant </w:t>
      </w:r>
      <w:r w:rsidR="0041350E">
        <w:rPr>
          <w:rFonts w:asciiTheme="majorHAnsi" w:eastAsia="Calibri" w:hAnsiTheme="majorHAnsi" w:cs="Times New Roman"/>
        </w:rPr>
        <w:t>reported on that meeting indicating</w:t>
      </w:r>
      <w:r>
        <w:rPr>
          <w:rFonts w:asciiTheme="majorHAnsi" w:eastAsia="Calibri" w:hAnsiTheme="majorHAnsi" w:cs="Times New Roman"/>
        </w:rPr>
        <w:t xml:space="preserve"> that t</w:t>
      </w:r>
      <w:r w:rsidR="009023CB">
        <w:rPr>
          <w:rFonts w:asciiTheme="majorHAnsi" w:eastAsia="Calibri" w:hAnsiTheme="majorHAnsi" w:cs="Times New Roman"/>
        </w:rPr>
        <w:t xml:space="preserve">his linked to the Park’s work with landowners on moorland management more widely (woodlands, peat, </w:t>
      </w:r>
      <w:proofErr w:type="gramStart"/>
      <w:r w:rsidR="009023CB">
        <w:rPr>
          <w:rFonts w:asciiTheme="majorHAnsi" w:eastAsia="Calibri" w:hAnsiTheme="majorHAnsi" w:cs="Times New Roman"/>
        </w:rPr>
        <w:t>raptors</w:t>
      </w:r>
      <w:proofErr w:type="gramEnd"/>
      <w:r w:rsidR="009023CB">
        <w:rPr>
          <w:rFonts w:asciiTheme="majorHAnsi" w:eastAsia="Calibri" w:hAnsiTheme="majorHAnsi" w:cs="Times New Roman"/>
        </w:rPr>
        <w:t>) and involved 12 eastern Cairngorms estates</w:t>
      </w:r>
      <w:r>
        <w:rPr>
          <w:rFonts w:asciiTheme="majorHAnsi" w:eastAsia="Calibri" w:hAnsiTheme="majorHAnsi" w:cs="Times New Roman"/>
        </w:rPr>
        <w:t>.  The meeting had in</w:t>
      </w:r>
      <w:r w:rsidR="000C5521">
        <w:rPr>
          <w:rFonts w:asciiTheme="majorHAnsi" w:eastAsia="Calibri" w:hAnsiTheme="majorHAnsi" w:cs="Times New Roman"/>
        </w:rPr>
        <w:t xml:space="preserve">volved </w:t>
      </w:r>
      <w:r>
        <w:rPr>
          <w:rFonts w:asciiTheme="majorHAnsi" w:eastAsia="Calibri" w:hAnsiTheme="majorHAnsi" w:cs="Times New Roman"/>
        </w:rPr>
        <w:t xml:space="preserve">these </w:t>
      </w:r>
      <w:r w:rsidR="000C5521">
        <w:rPr>
          <w:rFonts w:asciiTheme="majorHAnsi" w:eastAsia="Calibri" w:hAnsiTheme="majorHAnsi" w:cs="Times New Roman"/>
        </w:rPr>
        <w:t>estates</w:t>
      </w:r>
      <w:r w:rsidR="009023CB">
        <w:rPr>
          <w:rFonts w:asciiTheme="majorHAnsi" w:eastAsia="Calibri" w:hAnsiTheme="majorHAnsi" w:cs="Times New Roman"/>
        </w:rPr>
        <w:t>, RSPB, NTS</w:t>
      </w:r>
      <w:r>
        <w:rPr>
          <w:rFonts w:asciiTheme="majorHAnsi" w:eastAsia="Calibri" w:hAnsiTheme="majorHAnsi" w:cs="Times New Roman"/>
        </w:rPr>
        <w:t xml:space="preserve">, officials including Bob McIntosh </w:t>
      </w:r>
      <w:r w:rsidR="0041350E">
        <w:rPr>
          <w:rFonts w:asciiTheme="majorHAnsi" w:eastAsia="Calibri" w:hAnsiTheme="majorHAnsi" w:cs="Times New Roman"/>
        </w:rPr>
        <w:t>SG</w:t>
      </w:r>
      <w:r w:rsidR="000C5521">
        <w:rPr>
          <w:rFonts w:asciiTheme="majorHAnsi" w:eastAsia="Calibri" w:hAnsiTheme="majorHAnsi" w:cs="Times New Roman"/>
        </w:rPr>
        <w:t>,</w:t>
      </w:r>
      <w:r w:rsidR="0041350E">
        <w:rPr>
          <w:rFonts w:asciiTheme="majorHAnsi" w:eastAsia="Calibri" w:hAnsiTheme="majorHAnsi" w:cs="Times New Roman"/>
        </w:rPr>
        <w:t xml:space="preserve"> </w:t>
      </w:r>
      <w:r>
        <w:rPr>
          <w:rFonts w:asciiTheme="majorHAnsi" w:eastAsia="Calibri" w:hAnsiTheme="majorHAnsi" w:cs="Times New Roman"/>
        </w:rPr>
        <w:t xml:space="preserve">as well </w:t>
      </w:r>
      <w:r w:rsidR="000C5521">
        <w:rPr>
          <w:rFonts w:asciiTheme="majorHAnsi" w:eastAsia="Calibri" w:hAnsiTheme="majorHAnsi" w:cs="Times New Roman"/>
        </w:rPr>
        <w:t>a</w:t>
      </w:r>
      <w:r>
        <w:rPr>
          <w:rFonts w:asciiTheme="majorHAnsi" w:eastAsia="Calibri" w:hAnsiTheme="majorHAnsi" w:cs="Times New Roman"/>
        </w:rPr>
        <w:t xml:space="preserve">s </w:t>
      </w:r>
      <w:r w:rsidR="000C5521">
        <w:rPr>
          <w:rFonts w:asciiTheme="majorHAnsi" w:eastAsia="Calibri" w:hAnsiTheme="majorHAnsi" w:cs="Times New Roman"/>
        </w:rPr>
        <w:t>P</w:t>
      </w:r>
      <w:r>
        <w:rPr>
          <w:rFonts w:asciiTheme="majorHAnsi" w:eastAsia="Calibri" w:hAnsiTheme="majorHAnsi" w:cs="Times New Roman"/>
        </w:rPr>
        <w:t>ark</w:t>
      </w:r>
      <w:r w:rsidR="000C5521">
        <w:rPr>
          <w:rFonts w:asciiTheme="majorHAnsi" w:eastAsia="Calibri" w:hAnsiTheme="majorHAnsi" w:cs="Times New Roman"/>
        </w:rPr>
        <w:t xml:space="preserve"> reps</w:t>
      </w:r>
      <w:r w:rsidR="0041350E">
        <w:rPr>
          <w:rFonts w:asciiTheme="majorHAnsi" w:eastAsia="Calibri" w:hAnsiTheme="majorHAnsi" w:cs="Times New Roman"/>
        </w:rPr>
        <w:t xml:space="preserve">.  </w:t>
      </w:r>
      <w:r w:rsidR="000C5521">
        <w:rPr>
          <w:rFonts w:asciiTheme="majorHAnsi" w:eastAsia="Calibri" w:hAnsiTheme="majorHAnsi" w:cs="Times New Roman"/>
        </w:rPr>
        <w:t>The aim was</w:t>
      </w:r>
      <w:r>
        <w:rPr>
          <w:rFonts w:asciiTheme="majorHAnsi" w:eastAsia="Calibri" w:hAnsiTheme="majorHAnsi" w:cs="Times New Roman"/>
        </w:rPr>
        <w:t xml:space="preserve"> to formalise with Scottish Government’s support </w:t>
      </w:r>
      <w:r w:rsidR="0041350E">
        <w:rPr>
          <w:rFonts w:asciiTheme="majorHAnsi" w:eastAsia="Calibri" w:hAnsiTheme="majorHAnsi" w:cs="Times New Roman"/>
        </w:rPr>
        <w:t>a</w:t>
      </w:r>
      <w:r>
        <w:rPr>
          <w:rFonts w:asciiTheme="majorHAnsi" w:eastAsia="Calibri" w:hAnsiTheme="majorHAnsi" w:cs="Times New Roman"/>
        </w:rPr>
        <w:t xml:space="preserve"> plan to do something at large landscape scale on these issues, find</w:t>
      </w:r>
      <w:r w:rsidR="0041350E">
        <w:rPr>
          <w:rFonts w:asciiTheme="majorHAnsi" w:eastAsia="Calibri" w:hAnsiTheme="majorHAnsi" w:cs="Times New Roman"/>
        </w:rPr>
        <w:t>ing</w:t>
      </w:r>
      <w:r>
        <w:rPr>
          <w:rFonts w:asciiTheme="majorHAnsi" w:eastAsia="Calibri" w:hAnsiTheme="majorHAnsi" w:cs="Times New Roman"/>
        </w:rPr>
        <w:t xml:space="preserve"> a way through the politics to achieve practical change.  Owners were aware of the </w:t>
      </w:r>
      <w:r w:rsidR="000C5521">
        <w:rPr>
          <w:rFonts w:asciiTheme="majorHAnsi" w:eastAsia="Calibri" w:hAnsiTheme="majorHAnsi" w:cs="Times New Roman"/>
        </w:rPr>
        <w:t xml:space="preserve">public </w:t>
      </w:r>
      <w:r>
        <w:rPr>
          <w:rFonts w:asciiTheme="majorHAnsi" w:eastAsia="Calibri" w:hAnsiTheme="majorHAnsi" w:cs="Times New Roman"/>
        </w:rPr>
        <w:t xml:space="preserve">perception </w:t>
      </w:r>
      <w:r w:rsidR="0041350E">
        <w:rPr>
          <w:rFonts w:asciiTheme="majorHAnsi" w:eastAsia="Calibri" w:hAnsiTheme="majorHAnsi" w:cs="Times New Roman"/>
        </w:rPr>
        <w:t xml:space="preserve">that </w:t>
      </w:r>
      <w:r>
        <w:rPr>
          <w:rFonts w:asciiTheme="majorHAnsi" w:eastAsia="Calibri" w:hAnsiTheme="majorHAnsi" w:cs="Times New Roman"/>
        </w:rPr>
        <w:t xml:space="preserve">estates </w:t>
      </w:r>
      <w:r w:rsidR="000C5521">
        <w:rPr>
          <w:rFonts w:asciiTheme="majorHAnsi" w:eastAsia="Calibri" w:hAnsiTheme="majorHAnsi" w:cs="Times New Roman"/>
        </w:rPr>
        <w:t>we</w:t>
      </w:r>
      <w:r w:rsidR="0041350E">
        <w:rPr>
          <w:rFonts w:asciiTheme="majorHAnsi" w:eastAsia="Calibri" w:hAnsiTheme="majorHAnsi" w:cs="Times New Roman"/>
        </w:rPr>
        <w:t xml:space="preserve">re only interested in sport and that this </w:t>
      </w:r>
      <w:r>
        <w:rPr>
          <w:rFonts w:asciiTheme="majorHAnsi" w:eastAsia="Calibri" w:hAnsiTheme="majorHAnsi" w:cs="Times New Roman"/>
        </w:rPr>
        <w:t>need</w:t>
      </w:r>
      <w:r w:rsidR="000C5521">
        <w:rPr>
          <w:rFonts w:asciiTheme="majorHAnsi" w:eastAsia="Calibri" w:hAnsiTheme="majorHAnsi" w:cs="Times New Roman"/>
        </w:rPr>
        <w:t>s</w:t>
      </w:r>
      <w:r>
        <w:rPr>
          <w:rFonts w:asciiTheme="majorHAnsi" w:eastAsia="Calibri" w:hAnsiTheme="majorHAnsi" w:cs="Times New Roman"/>
        </w:rPr>
        <w:t xml:space="preserve"> addressed, and discussions </w:t>
      </w:r>
      <w:r w:rsidR="0041350E">
        <w:rPr>
          <w:rFonts w:asciiTheme="majorHAnsi" w:eastAsia="Calibri" w:hAnsiTheme="majorHAnsi" w:cs="Times New Roman"/>
        </w:rPr>
        <w:t xml:space="preserve">had </w:t>
      </w:r>
      <w:r>
        <w:rPr>
          <w:rFonts w:asciiTheme="majorHAnsi" w:eastAsia="Calibri" w:hAnsiTheme="majorHAnsi" w:cs="Times New Roman"/>
        </w:rPr>
        <w:t>related to whatever test m</w:t>
      </w:r>
      <w:r w:rsidR="0041350E">
        <w:rPr>
          <w:rFonts w:asciiTheme="majorHAnsi" w:eastAsia="Calibri" w:hAnsiTheme="majorHAnsi" w:cs="Times New Roman"/>
        </w:rPr>
        <w:t>ight</w:t>
      </w:r>
      <w:r>
        <w:rPr>
          <w:rFonts w:asciiTheme="majorHAnsi" w:eastAsia="Calibri" w:hAnsiTheme="majorHAnsi" w:cs="Times New Roman"/>
        </w:rPr>
        <w:t xml:space="preserve"> be developed in relation to land reform and public benefit. The </w:t>
      </w:r>
      <w:r w:rsidR="0041350E">
        <w:rPr>
          <w:rFonts w:asciiTheme="majorHAnsi" w:eastAsia="Calibri" w:hAnsiTheme="majorHAnsi" w:cs="Times New Roman"/>
        </w:rPr>
        <w:t>work w</w:t>
      </w:r>
      <w:r>
        <w:rPr>
          <w:rFonts w:asciiTheme="majorHAnsi" w:eastAsia="Calibri" w:hAnsiTheme="majorHAnsi" w:cs="Times New Roman"/>
        </w:rPr>
        <w:t xml:space="preserve">ould go forward supported by the </w:t>
      </w:r>
      <w:r w:rsidR="000C5521">
        <w:rPr>
          <w:rFonts w:asciiTheme="majorHAnsi" w:eastAsia="Calibri" w:hAnsiTheme="majorHAnsi" w:cs="Times New Roman"/>
        </w:rPr>
        <w:t xml:space="preserve">SRDP </w:t>
      </w:r>
      <w:r w:rsidR="0041350E">
        <w:rPr>
          <w:rFonts w:asciiTheme="majorHAnsi" w:eastAsia="Calibri" w:hAnsiTheme="majorHAnsi" w:cs="Times New Roman"/>
        </w:rPr>
        <w:t>c</w:t>
      </w:r>
      <w:r w:rsidR="000C5521">
        <w:rPr>
          <w:rFonts w:asciiTheme="majorHAnsi" w:eastAsia="Calibri" w:hAnsiTheme="majorHAnsi" w:cs="Times New Roman"/>
        </w:rPr>
        <w:t xml:space="preserve">ooperation fund, </w:t>
      </w:r>
      <w:r>
        <w:rPr>
          <w:rFonts w:asciiTheme="majorHAnsi" w:eastAsia="Calibri" w:hAnsiTheme="majorHAnsi" w:cs="Times New Roman"/>
        </w:rPr>
        <w:t xml:space="preserve">not losing </w:t>
      </w:r>
      <w:r w:rsidR="000C5521">
        <w:rPr>
          <w:rFonts w:asciiTheme="majorHAnsi" w:eastAsia="Calibri" w:hAnsiTheme="majorHAnsi" w:cs="Times New Roman"/>
        </w:rPr>
        <w:t xml:space="preserve">a </w:t>
      </w:r>
      <w:r>
        <w:rPr>
          <w:rFonts w:asciiTheme="majorHAnsi" w:eastAsia="Calibri" w:hAnsiTheme="majorHAnsi" w:cs="Times New Roman"/>
        </w:rPr>
        <w:t xml:space="preserve">sport </w:t>
      </w:r>
      <w:r w:rsidR="0041350E">
        <w:rPr>
          <w:rFonts w:asciiTheme="majorHAnsi" w:eastAsia="Calibri" w:hAnsiTheme="majorHAnsi" w:cs="Times New Roman"/>
        </w:rPr>
        <w:t xml:space="preserve">focus </w:t>
      </w:r>
      <w:r>
        <w:rPr>
          <w:rFonts w:asciiTheme="majorHAnsi" w:eastAsia="Calibri" w:hAnsiTheme="majorHAnsi" w:cs="Times New Roman"/>
        </w:rPr>
        <w:t>but advising on intensity of management for grouse and encouraging more</w:t>
      </w:r>
      <w:r w:rsidR="0041350E">
        <w:rPr>
          <w:rFonts w:asciiTheme="majorHAnsi" w:eastAsia="Calibri" w:hAnsiTheme="majorHAnsi" w:cs="Times New Roman"/>
        </w:rPr>
        <w:t>,</w:t>
      </w:r>
      <w:r>
        <w:rPr>
          <w:rFonts w:asciiTheme="majorHAnsi" w:eastAsia="Calibri" w:hAnsiTheme="majorHAnsi" w:cs="Times New Roman"/>
        </w:rPr>
        <w:t xml:space="preserve"> positive things to be carried out.  6/7 Deeside estates would develop a plan, with the Park as broker, and the Government </w:t>
      </w:r>
      <w:r w:rsidR="0041350E">
        <w:rPr>
          <w:rFonts w:asciiTheme="majorHAnsi" w:eastAsia="Calibri" w:hAnsiTheme="majorHAnsi" w:cs="Times New Roman"/>
        </w:rPr>
        <w:t xml:space="preserve">was </w:t>
      </w:r>
      <w:r>
        <w:rPr>
          <w:rFonts w:asciiTheme="majorHAnsi" w:eastAsia="Calibri" w:hAnsiTheme="majorHAnsi" w:cs="Times New Roman"/>
        </w:rPr>
        <w:t>supportive.</w:t>
      </w:r>
      <w:r w:rsidR="0041350E">
        <w:rPr>
          <w:rFonts w:asciiTheme="majorHAnsi" w:eastAsia="Calibri" w:hAnsiTheme="majorHAnsi" w:cs="Times New Roman"/>
        </w:rPr>
        <w:t xml:space="preserve">  Helen welcomed this</w:t>
      </w:r>
      <w:r>
        <w:rPr>
          <w:rFonts w:asciiTheme="majorHAnsi" w:eastAsia="Calibri" w:hAnsiTheme="majorHAnsi" w:cs="Times New Roman"/>
        </w:rPr>
        <w:t xml:space="preserve"> light being shone on whole issue </w:t>
      </w:r>
      <w:r w:rsidR="0041350E">
        <w:rPr>
          <w:rFonts w:asciiTheme="majorHAnsi" w:eastAsia="Calibri" w:hAnsiTheme="majorHAnsi" w:cs="Times New Roman"/>
        </w:rPr>
        <w:t>of use</w:t>
      </w:r>
      <w:r>
        <w:rPr>
          <w:rFonts w:asciiTheme="majorHAnsi" w:eastAsia="Calibri" w:hAnsiTheme="majorHAnsi" w:cs="Times New Roman"/>
        </w:rPr>
        <w:t xml:space="preserve">.  </w:t>
      </w:r>
      <w:r>
        <w:rPr>
          <w:rFonts w:asciiTheme="majorHAnsi" w:eastAsia="Calibri" w:hAnsiTheme="majorHAnsi" w:cs="Times New Roman"/>
          <w:b/>
        </w:rPr>
        <w:t>Action: The Park asked for draft copies of LINK’s wildlife crime papers</w:t>
      </w:r>
    </w:p>
    <w:p w14:paraId="71F66105" w14:textId="77777777" w:rsidR="008B201C" w:rsidRDefault="008B201C" w:rsidP="006E0043">
      <w:pPr>
        <w:spacing w:line="259" w:lineRule="auto"/>
        <w:rPr>
          <w:rFonts w:asciiTheme="majorHAnsi" w:eastAsia="Calibri" w:hAnsiTheme="majorHAnsi" w:cs="Times New Roman"/>
        </w:rPr>
      </w:pPr>
    </w:p>
    <w:p w14:paraId="34CB5565" w14:textId="77777777" w:rsidR="00081DAE" w:rsidRDefault="008B201C" w:rsidP="006E0043">
      <w:pPr>
        <w:spacing w:line="259" w:lineRule="auto"/>
        <w:rPr>
          <w:rFonts w:asciiTheme="majorHAnsi" w:eastAsia="Calibri" w:hAnsiTheme="majorHAnsi" w:cs="Times New Roman"/>
        </w:rPr>
      </w:pPr>
      <w:r>
        <w:rPr>
          <w:rFonts w:asciiTheme="majorHAnsi" w:eastAsia="Calibri" w:hAnsiTheme="majorHAnsi" w:cs="Times New Roman"/>
        </w:rPr>
        <w:lastRenderedPageBreak/>
        <w:t>CNPA</w:t>
      </w:r>
      <w:r w:rsidR="00081DAE">
        <w:rPr>
          <w:rFonts w:asciiTheme="majorHAnsi" w:eastAsia="Calibri" w:hAnsiTheme="majorHAnsi" w:cs="Times New Roman"/>
        </w:rPr>
        <w:t>’s</w:t>
      </w:r>
      <w:r>
        <w:rPr>
          <w:rFonts w:asciiTheme="majorHAnsi" w:eastAsia="Calibri" w:hAnsiTheme="majorHAnsi" w:cs="Times New Roman"/>
        </w:rPr>
        <w:t xml:space="preserve"> moorland management paper </w:t>
      </w:r>
      <w:r w:rsidR="00081DAE">
        <w:rPr>
          <w:rFonts w:asciiTheme="majorHAnsi" w:eastAsia="Calibri" w:hAnsiTheme="majorHAnsi" w:cs="Times New Roman"/>
        </w:rPr>
        <w:t>h</w:t>
      </w:r>
      <w:r>
        <w:rPr>
          <w:rFonts w:asciiTheme="majorHAnsi" w:eastAsia="Calibri" w:hAnsiTheme="majorHAnsi" w:cs="Times New Roman"/>
        </w:rPr>
        <w:t xml:space="preserve">ad been </w:t>
      </w:r>
      <w:r w:rsidR="00081DAE">
        <w:rPr>
          <w:rFonts w:asciiTheme="majorHAnsi" w:eastAsia="Calibri" w:hAnsiTheme="majorHAnsi" w:cs="Times New Roman"/>
        </w:rPr>
        <w:t>given publicity</w:t>
      </w:r>
      <w:r>
        <w:rPr>
          <w:rFonts w:asciiTheme="majorHAnsi" w:eastAsia="Calibri" w:hAnsiTheme="majorHAnsi" w:cs="Times New Roman"/>
        </w:rPr>
        <w:t xml:space="preserve"> by Rob Edward’s article.  </w:t>
      </w:r>
      <w:r w:rsidR="00081DAE">
        <w:rPr>
          <w:rFonts w:asciiTheme="majorHAnsi" w:eastAsia="Calibri" w:hAnsiTheme="majorHAnsi" w:cs="Times New Roman"/>
        </w:rPr>
        <w:t xml:space="preserve">It </w:t>
      </w:r>
      <w:r>
        <w:rPr>
          <w:rFonts w:asciiTheme="majorHAnsi" w:eastAsia="Calibri" w:hAnsiTheme="majorHAnsi" w:cs="Times New Roman"/>
        </w:rPr>
        <w:t>r</w:t>
      </w:r>
      <w:r w:rsidR="00081DAE">
        <w:rPr>
          <w:rFonts w:asciiTheme="majorHAnsi" w:eastAsia="Calibri" w:hAnsiTheme="majorHAnsi" w:cs="Times New Roman"/>
        </w:rPr>
        <w:t>an</w:t>
      </w:r>
      <w:r>
        <w:rPr>
          <w:rFonts w:asciiTheme="majorHAnsi" w:eastAsia="Calibri" w:hAnsiTheme="majorHAnsi" w:cs="Times New Roman"/>
        </w:rPr>
        <w:t xml:space="preserve"> through the issues and solutions the Park </w:t>
      </w:r>
      <w:r w:rsidR="00081DAE">
        <w:rPr>
          <w:rFonts w:asciiTheme="majorHAnsi" w:eastAsia="Calibri" w:hAnsiTheme="majorHAnsi" w:cs="Times New Roman"/>
        </w:rPr>
        <w:t>identifies</w:t>
      </w:r>
      <w:r>
        <w:rPr>
          <w:rFonts w:asciiTheme="majorHAnsi" w:eastAsia="Calibri" w:hAnsiTheme="majorHAnsi" w:cs="Times New Roman"/>
        </w:rPr>
        <w:t>, linking to the above discussion on estate management objectives</w:t>
      </w:r>
      <w:r w:rsidR="002405F7">
        <w:rPr>
          <w:rFonts w:asciiTheme="majorHAnsi" w:eastAsia="Calibri" w:hAnsiTheme="majorHAnsi" w:cs="Times New Roman"/>
        </w:rPr>
        <w:t xml:space="preserve">.  </w:t>
      </w:r>
    </w:p>
    <w:p w14:paraId="19708CB1" w14:textId="77777777" w:rsidR="00081DAE" w:rsidRDefault="00081DAE" w:rsidP="006E0043">
      <w:pPr>
        <w:spacing w:line="259" w:lineRule="auto"/>
        <w:rPr>
          <w:rFonts w:asciiTheme="majorHAnsi" w:eastAsia="Calibri" w:hAnsiTheme="majorHAnsi" w:cs="Times New Roman"/>
        </w:rPr>
      </w:pPr>
    </w:p>
    <w:p w14:paraId="13F5038A" w14:textId="2DFC3AA5" w:rsidR="008B201C" w:rsidRDefault="002405F7" w:rsidP="006E0043">
      <w:pPr>
        <w:spacing w:line="259" w:lineRule="auto"/>
        <w:rPr>
          <w:rFonts w:asciiTheme="majorHAnsi" w:eastAsia="Calibri" w:hAnsiTheme="majorHAnsi" w:cs="Times New Roman"/>
        </w:rPr>
      </w:pPr>
      <w:r>
        <w:rPr>
          <w:rFonts w:asciiTheme="majorHAnsi" w:eastAsia="Calibri" w:hAnsiTheme="majorHAnsi" w:cs="Times New Roman"/>
        </w:rPr>
        <w:t xml:space="preserve">Helen reported </w:t>
      </w:r>
      <w:proofErr w:type="spellStart"/>
      <w:r w:rsidR="008A406C">
        <w:rPr>
          <w:rFonts w:asciiTheme="majorHAnsi" w:eastAsia="Calibri" w:hAnsiTheme="majorHAnsi" w:cs="Times New Roman"/>
        </w:rPr>
        <w:t>eNGO</w:t>
      </w:r>
      <w:proofErr w:type="spellEnd"/>
      <w:r w:rsidR="008A406C">
        <w:rPr>
          <w:rFonts w:asciiTheme="majorHAnsi" w:eastAsia="Calibri" w:hAnsiTheme="majorHAnsi" w:cs="Times New Roman"/>
        </w:rPr>
        <w:t xml:space="preserve"> concern</w:t>
      </w:r>
      <w:r>
        <w:rPr>
          <w:rFonts w:asciiTheme="majorHAnsi" w:eastAsia="Calibri" w:hAnsiTheme="majorHAnsi" w:cs="Times New Roman"/>
        </w:rPr>
        <w:t xml:space="preserve"> at the Glen Avon electric fence: the Park had succeeded in persuading the estate to put in more crossing points but shared discomfort with this kind of measure and </w:t>
      </w:r>
      <w:r w:rsidR="00081DAE">
        <w:rPr>
          <w:rFonts w:asciiTheme="majorHAnsi" w:eastAsia="Calibri" w:hAnsiTheme="majorHAnsi" w:cs="Times New Roman"/>
        </w:rPr>
        <w:t xml:space="preserve">with </w:t>
      </w:r>
      <w:r>
        <w:rPr>
          <w:rFonts w:asciiTheme="majorHAnsi" w:eastAsia="Calibri" w:hAnsiTheme="majorHAnsi" w:cs="Times New Roman"/>
        </w:rPr>
        <w:t>the uncoordinated way in which these things happen</w:t>
      </w:r>
      <w:r w:rsidR="00081DAE">
        <w:rPr>
          <w:rFonts w:asciiTheme="majorHAnsi" w:eastAsia="Calibri" w:hAnsiTheme="majorHAnsi" w:cs="Times New Roman"/>
        </w:rPr>
        <w:t xml:space="preserve">ed across </w:t>
      </w:r>
      <w:r>
        <w:rPr>
          <w:rFonts w:asciiTheme="majorHAnsi" w:eastAsia="Calibri" w:hAnsiTheme="majorHAnsi" w:cs="Times New Roman"/>
        </w:rPr>
        <w:t>some parts of the Park</w:t>
      </w:r>
      <w:r w:rsidR="00081DAE">
        <w:rPr>
          <w:rFonts w:asciiTheme="majorHAnsi" w:eastAsia="Calibri" w:hAnsiTheme="majorHAnsi" w:cs="Times New Roman"/>
        </w:rPr>
        <w:t>, with no coordination between estates over wider impact</w:t>
      </w:r>
      <w:r>
        <w:rPr>
          <w:rFonts w:asciiTheme="majorHAnsi" w:eastAsia="Calibri" w:hAnsiTheme="majorHAnsi" w:cs="Times New Roman"/>
        </w:rPr>
        <w:t xml:space="preserve">.  </w:t>
      </w:r>
      <w:r w:rsidR="00081DAE">
        <w:rPr>
          <w:rFonts w:asciiTheme="majorHAnsi" w:eastAsia="Calibri" w:hAnsiTheme="majorHAnsi" w:cs="Times New Roman"/>
        </w:rPr>
        <w:t>T</w:t>
      </w:r>
      <w:r>
        <w:rPr>
          <w:rFonts w:asciiTheme="majorHAnsi" w:eastAsia="Calibri" w:hAnsiTheme="majorHAnsi" w:cs="Times New Roman"/>
        </w:rPr>
        <w:t>he Park needed to ensure more communication with estates genera</w:t>
      </w:r>
      <w:r w:rsidR="00081DAE">
        <w:rPr>
          <w:rFonts w:asciiTheme="majorHAnsi" w:eastAsia="Calibri" w:hAnsiTheme="majorHAnsi" w:cs="Times New Roman"/>
        </w:rPr>
        <w:t>lly, to ensure guidance is understood and to help ensure join-</w:t>
      </w:r>
      <w:r>
        <w:rPr>
          <w:rFonts w:asciiTheme="majorHAnsi" w:eastAsia="Calibri" w:hAnsiTheme="majorHAnsi" w:cs="Times New Roman"/>
        </w:rPr>
        <w:t>up</w:t>
      </w:r>
      <w:r w:rsidR="00081DAE">
        <w:rPr>
          <w:rFonts w:asciiTheme="majorHAnsi" w:eastAsia="Calibri" w:hAnsiTheme="majorHAnsi" w:cs="Times New Roman"/>
        </w:rPr>
        <w:t xml:space="preserve"> among</w:t>
      </w:r>
      <w:r>
        <w:rPr>
          <w:rFonts w:asciiTheme="majorHAnsi" w:eastAsia="Calibri" w:hAnsiTheme="majorHAnsi" w:cs="Times New Roman"/>
        </w:rPr>
        <w:t xml:space="preserve"> individual approaches. </w:t>
      </w:r>
      <w:r w:rsidR="007F7396">
        <w:rPr>
          <w:rFonts w:asciiTheme="majorHAnsi" w:eastAsia="Calibri" w:hAnsiTheme="majorHAnsi" w:cs="Times New Roman"/>
        </w:rPr>
        <w:t xml:space="preserve"> Helen </w:t>
      </w:r>
      <w:r w:rsidR="00081DAE">
        <w:rPr>
          <w:rFonts w:asciiTheme="majorHAnsi" w:eastAsia="Calibri" w:hAnsiTheme="majorHAnsi" w:cs="Times New Roman"/>
        </w:rPr>
        <w:t>voiced surprise</w:t>
      </w:r>
      <w:r w:rsidR="007F7396">
        <w:rPr>
          <w:rFonts w:asciiTheme="majorHAnsi" w:eastAsia="Calibri" w:hAnsiTheme="majorHAnsi" w:cs="Times New Roman"/>
        </w:rPr>
        <w:t xml:space="preserve"> </w:t>
      </w:r>
      <w:r w:rsidR="00081DAE">
        <w:rPr>
          <w:rFonts w:asciiTheme="majorHAnsi" w:eastAsia="Calibri" w:hAnsiTheme="majorHAnsi" w:cs="Times New Roman"/>
        </w:rPr>
        <w:t xml:space="preserve">that </w:t>
      </w:r>
      <w:r w:rsidR="007F7396">
        <w:rPr>
          <w:rFonts w:asciiTheme="majorHAnsi" w:eastAsia="Calibri" w:hAnsiTheme="majorHAnsi" w:cs="Times New Roman"/>
        </w:rPr>
        <w:t xml:space="preserve">this </w:t>
      </w:r>
      <w:r w:rsidR="00081DAE">
        <w:rPr>
          <w:rFonts w:asciiTheme="majorHAnsi" w:eastAsia="Calibri" w:hAnsiTheme="majorHAnsi" w:cs="Times New Roman"/>
        </w:rPr>
        <w:t>should happen</w:t>
      </w:r>
      <w:r w:rsidR="007F7396">
        <w:rPr>
          <w:rFonts w:asciiTheme="majorHAnsi" w:eastAsia="Calibri" w:hAnsiTheme="majorHAnsi" w:cs="Times New Roman"/>
        </w:rPr>
        <w:t xml:space="preserve"> ten years after Scotland’s access legislation </w:t>
      </w:r>
      <w:r w:rsidR="00081DAE">
        <w:rPr>
          <w:rFonts w:asciiTheme="majorHAnsi" w:eastAsia="Calibri" w:hAnsiTheme="majorHAnsi" w:cs="Times New Roman"/>
        </w:rPr>
        <w:t>was</w:t>
      </w:r>
      <w:r w:rsidR="007F7396">
        <w:rPr>
          <w:rFonts w:asciiTheme="majorHAnsi" w:eastAsia="Calibri" w:hAnsiTheme="majorHAnsi" w:cs="Times New Roman"/>
        </w:rPr>
        <w:t xml:space="preserve"> established</w:t>
      </w:r>
      <w:r w:rsidR="00081DAE">
        <w:rPr>
          <w:rFonts w:asciiTheme="majorHAnsi" w:eastAsia="Calibri" w:hAnsiTheme="majorHAnsi" w:cs="Times New Roman"/>
        </w:rPr>
        <w:t>, flagging</w:t>
      </w:r>
      <w:r w:rsidR="007F7396">
        <w:rPr>
          <w:rFonts w:asciiTheme="majorHAnsi" w:eastAsia="Calibri" w:hAnsiTheme="majorHAnsi" w:cs="Times New Roman"/>
        </w:rPr>
        <w:t xml:space="preserve"> the </w:t>
      </w:r>
      <w:r w:rsidR="00081DAE">
        <w:rPr>
          <w:rFonts w:asciiTheme="majorHAnsi" w:eastAsia="Calibri" w:hAnsiTheme="majorHAnsi" w:cs="Times New Roman"/>
        </w:rPr>
        <w:t xml:space="preserve">opportunity which the </w:t>
      </w:r>
      <w:r w:rsidR="007F7396">
        <w:rPr>
          <w:rFonts w:asciiTheme="majorHAnsi" w:eastAsia="Calibri" w:hAnsiTheme="majorHAnsi" w:cs="Times New Roman"/>
        </w:rPr>
        <w:t xml:space="preserve">TGO coast to coast challenge </w:t>
      </w:r>
      <w:r w:rsidR="00081DAE">
        <w:rPr>
          <w:rFonts w:asciiTheme="majorHAnsi" w:eastAsia="Calibri" w:hAnsiTheme="majorHAnsi" w:cs="Times New Roman"/>
        </w:rPr>
        <w:t xml:space="preserve">gives, </w:t>
      </w:r>
      <w:r w:rsidR="007F7396">
        <w:rPr>
          <w:rFonts w:asciiTheme="majorHAnsi" w:eastAsia="Calibri" w:hAnsiTheme="majorHAnsi" w:cs="Times New Roman"/>
        </w:rPr>
        <w:t xml:space="preserve">to publicise </w:t>
      </w:r>
      <w:proofErr w:type="spellStart"/>
      <w:r w:rsidR="007F7396">
        <w:rPr>
          <w:rFonts w:asciiTheme="majorHAnsi" w:eastAsia="Calibri" w:hAnsiTheme="majorHAnsi" w:cs="Times New Roman"/>
        </w:rPr>
        <w:t>proactiveness</w:t>
      </w:r>
      <w:proofErr w:type="spellEnd"/>
      <w:r w:rsidR="007F7396">
        <w:rPr>
          <w:rFonts w:asciiTheme="majorHAnsi" w:eastAsia="Calibri" w:hAnsiTheme="majorHAnsi" w:cs="Times New Roman"/>
        </w:rPr>
        <w:t xml:space="preserve"> </w:t>
      </w:r>
      <w:r w:rsidR="00081DAE">
        <w:rPr>
          <w:rFonts w:asciiTheme="majorHAnsi" w:eastAsia="Calibri" w:hAnsiTheme="majorHAnsi" w:cs="Times New Roman"/>
        </w:rPr>
        <w:t>by</w:t>
      </w:r>
      <w:r w:rsidR="007F7396">
        <w:rPr>
          <w:rFonts w:asciiTheme="majorHAnsi" w:eastAsia="Calibri" w:hAnsiTheme="majorHAnsi" w:cs="Times New Roman"/>
        </w:rPr>
        <w:t xml:space="preserve"> </w:t>
      </w:r>
      <w:r w:rsidR="00081DAE">
        <w:rPr>
          <w:rFonts w:asciiTheme="majorHAnsi" w:eastAsia="Calibri" w:hAnsiTheme="majorHAnsi" w:cs="Times New Roman"/>
        </w:rPr>
        <w:t xml:space="preserve">some </w:t>
      </w:r>
      <w:r w:rsidR="007F7396">
        <w:rPr>
          <w:rFonts w:asciiTheme="majorHAnsi" w:eastAsia="Calibri" w:hAnsiTheme="majorHAnsi" w:cs="Times New Roman"/>
        </w:rPr>
        <w:t xml:space="preserve">estates.  The Park </w:t>
      </w:r>
      <w:r w:rsidR="005E4218">
        <w:rPr>
          <w:rFonts w:asciiTheme="majorHAnsi" w:eastAsia="Calibri" w:hAnsiTheme="majorHAnsi" w:cs="Times New Roman"/>
        </w:rPr>
        <w:t>referred to the</w:t>
      </w:r>
      <w:r w:rsidR="007F7396">
        <w:rPr>
          <w:rFonts w:asciiTheme="majorHAnsi" w:eastAsia="Calibri" w:hAnsiTheme="majorHAnsi" w:cs="Times New Roman"/>
        </w:rPr>
        <w:t xml:space="preserve"> </w:t>
      </w:r>
      <w:r w:rsidR="00081DAE">
        <w:rPr>
          <w:rFonts w:asciiTheme="majorHAnsi" w:eastAsia="Calibri" w:hAnsiTheme="majorHAnsi" w:cs="Times New Roman"/>
        </w:rPr>
        <w:t xml:space="preserve">fencing </w:t>
      </w:r>
      <w:r w:rsidR="005E4218">
        <w:rPr>
          <w:rFonts w:asciiTheme="majorHAnsi" w:eastAsia="Calibri" w:hAnsiTheme="majorHAnsi" w:cs="Times New Roman"/>
        </w:rPr>
        <w:t>issue relationship</w:t>
      </w:r>
      <w:r w:rsidR="007F7396">
        <w:rPr>
          <w:rFonts w:asciiTheme="majorHAnsi" w:eastAsia="Calibri" w:hAnsiTheme="majorHAnsi" w:cs="Times New Roman"/>
        </w:rPr>
        <w:t xml:space="preserve"> to deer management on Abernethy, a</w:t>
      </w:r>
      <w:r w:rsidR="005E4218">
        <w:rPr>
          <w:rFonts w:asciiTheme="majorHAnsi" w:eastAsia="Calibri" w:hAnsiTheme="majorHAnsi" w:cs="Times New Roman"/>
        </w:rPr>
        <w:t xml:space="preserve">nd </w:t>
      </w:r>
      <w:r w:rsidR="007F7396">
        <w:rPr>
          <w:rFonts w:asciiTheme="majorHAnsi" w:eastAsia="Calibri" w:hAnsiTheme="majorHAnsi" w:cs="Times New Roman"/>
        </w:rPr>
        <w:t>sheep-gathering</w:t>
      </w:r>
      <w:r w:rsidR="005E4218">
        <w:rPr>
          <w:rFonts w:asciiTheme="majorHAnsi" w:eastAsia="Calibri" w:hAnsiTheme="majorHAnsi" w:cs="Times New Roman"/>
        </w:rPr>
        <w:t xml:space="preserve"> on the estate</w:t>
      </w:r>
      <w:r w:rsidR="00081DAE">
        <w:rPr>
          <w:rFonts w:asciiTheme="majorHAnsi" w:eastAsia="Calibri" w:hAnsiTheme="majorHAnsi" w:cs="Times New Roman"/>
        </w:rPr>
        <w:t>; however</w:t>
      </w:r>
      <w:r w:rsidR="007F7396">
        <w:rPr>
          <w:rFonts w:asciiTheme="majorHAnsi" w:eastAsia="Calibri" w:hAnsiTheme="majorHAnsi" w:cs="Times New Roman"/>
        </w:rPr>
        <w:t xml:space="preserve">, </w:t>
      </w:r>
      <w:r w:rsidR="005E4218">
        <w:rPr>
          <w:rFonts w:asciiTheme="majorHAnsi" w:eastAsia="Calibri" w:hAnsiTheme="majorHAnsi" w:cs="Times New Roman"/>
        </w:rPr>
        <w:t xml:space="preserve">they </w:t>
      </w:r>
      <w:r w:rsidR="007F7396">
        <w:rPr>
          <w:rFonts w:asciiTheme="majorHAnsi" w:eastAsia="Calibri" w:hAnsiTheme="majorHAnsi" w:cs="Times New Roman"/>
        </w:rPr>
        <w:t xml:space="preserve">had flagged the importance of </w:t>
      </w:r>
      <w:r w:rsidR="005E4218">
        <w:rPr>
          <w:rFonts w:asciiTheme="majorHAnsi" w:eastAsia="Calibri" w:hAnsiTheme="majorHAnsi" w:cs="Times New Roman"/>
        </w:rPr>
        <w:t xml:space="preserve">better </w:t>
      </w:r>
      <w:r w:rsidR="007F7396">
        <w:rPr>
          <w:rFonts w:asciiTheme="majorHAnsi" w:eastAsia="Calibri" w:hAnsiTheme="majorHAnsi" w:cs="Times New Roman"/>
        </w:rPr>
        <w:t xml:space="preserve">communications </w:t>
      </w:r>
      <w:r w:rsidR="005E4218">
        <w:rPr>
          <w:rFonts w:asciiTheme="majorHAnsi" w:eastAsia="Calibri" w:hAnsiTheme="majorHAnsi" w:cs="Times New Roman"/>
        </w:rPr>
        <w:t>to</w:t>
      </w:r>
      <w:r w:rsidR="007F7396">
        <w:rPr>
          <w:rFonts w:asciiTheme="majorHAnsi" w:eastAsia="Calibri" w:hAnsiTheme="majorHAnsi" w:cs="Times New Roman"/>
        </w:rPr>
        <w:t xml:space="preserve"> the Minister, and was pursuing this at a high level.</w:t>
      </w:r>
    </w:p>
    <w:p w14:paraId="31E71CF2" w14:textId="77777777" w:rsidR="007F7396" w:rsidRDefault="007F7396" w:rsidP="006E0043">
      <w:pPr>
        <w:spacing w:line="259" w:lineRule="auto"/>
        <w:rPr>
          <w:rFonts w:asciiTheme="majorHAnsi" w:eastAsia="Calibri" w:hAnsiTheme="majorHAnsi" w:cs="Times New Roman"/>
        </w:rPr>
      </w:pPr>
    </w:p>
    <w:p w14:paraId="7F5A2515" w14:textId="3071F543" w:rsidR="007F7396" w:rsidRDefault="006C1CD9" w:rsidP="006E0043">
      <w:pPr>
        <w:spacing w:line="259" w:lineRule="auto"/>
        <w:rPr>
          <w:rFonts w:asciiTheme="majorHAnsi" w:eastAsia="Calibri" w:hAnsiTheme="majorHAnsi" w:cs="Times New Roman"/>
        </w:rPr>
      </w:pPr>
      <w:r>
        <w:rPr>
          <w:rFonts w:asciiTheme="majorHAnsi" w:eastAsia="Calibri" w:hAnsiTheme="majorHAnsi" w:cs="Times New Roman"/>
        </w:rPr>
        <w:t>Helen</w:t>
      </w:r>
      <w:r w:rsidR="007F7396">
        <w:rPr>
          <w:rFonts w:asciiTheme="majorHAnsi" w:eastAsia="Calibri" w:hAnsiTheme="majorHAnsi" w:cs="Times New Roman"/>
        </w:rPr>
        <w:t xml:space="preserve"> reported that a</w:t>
      </w:r>
      <w:r>
        <w:rPr>
          <w:rFonts w:asciiTheme="majorHAnsi" w:eastAsia="Calibri" w:hAnsiTheme="majorHAnsi" w:cs="Times New Roman"/>
        </w:rPr>
        <w:t xml:space="preserve"> joint NGO</w:t>
      </w:r>
      <w:r w:rsidR="007F7396">
        <w:rPr>
          <w:rFonts w:asciiTheme="majorHAnsi" w:eastAsia="Calibri" w:hAnsiTheme="majorHAnsi" w:cs="Times New Roman"/>
        </w:rPr>
        <w:t xml:space="preserve"> paper </w:t>
      </w:r>
      <w:r w:rsidR="000C5521">
        <w:rPr>
          <w:rFonts w:asciiTheme="majorHAnsi" w:eastAsia="Calibri" w:hAnsiTheme="majorHAnsi" w:cs="Times New Roman"/>
        </w:rPr>
        <w:t>addressing t</w:t>
      </w:r>
      <w:r w:rsidR="007F7396">
        <w:rPr>
          <w:rFonts w:asciiTheme="majorHAnsi" w:eastAsia="Calibri" w:hAnsiTheme="majorHAnsi" w:cs="Times New Roman"/>
        </w:rPr>
        <w:t>he eradication of hares was also in the pipeline.</w:t>
      </w:r>
    </w:p>
    <w:p w14:paraId="45EDF883" w14:textId="77777777" w:rsidR="007F7396" w:rsidRDefault="007F7396" w:rsidP="006E0043">
      <w:pPr>
        <w:spacing w:line="259" w:lineRule="auto"/>
        <w:rPr>
          <w:rFonts w:asciiTheme="majorHAnsi" w:eastAsia="Calibri" w:hAnsiTheme="majorHAnsi" w:cs="Times New Roman"/>
        </w:rPr>
      </w:pPr>
    </w:p>
    <w:p w14:paraId="30BCD5F5" w14:textId="56C967A2" w:rsidR="00081DAE" w:rsidRPr="008A406C" w:rsidRDefault="00F63F55" w:rsidP="006E0043">
      <w:pPr>
        <w:spacing w:line="259" w:lineRule="auto"/>
        <w:rPr>
          <w:rFonts w:asciiTheme="majorHAnsi" w:hAnsiTheme="majorHAnsi"/>
          <w:u w:val="single"/>
        </w:rPr>
      </w:pPr>
      <w:r>
        <w:rPr>
          <w:rFonts w:asciiTheme="majorHAnsi" w:hAnsiTheme="majorHAnsi"/>
          <w:u w:val="single"/>
        </w:rPr>
        <w:t xml:space="preserve">2.3 </w:t>
      </w:r>
      <w:r w:rsidR="007F7396" w:rsidRPr="008A406C">
        <w:rPr>
          <w:rFonts w:asciiTheme="majorHAnsi" w:hAnsiTheme="majorHAnsi"/>
          <w:u w:val="single"/>
        </w:rPr>
        <w:t xml:space="preserve">Land Reform </w:t>
      </w:r>
    </w:p>
    <w:p w14:paraId="58FD3851" w14:textId="77777777" w:rsidR="002037DB" w:rsidRDefault="007F7396" w:rsidP="006E0043">
      <w:pPr>
        <w:spacing w:line="259" w:lineRule="auto"/>
        <w:rPr>
          <w:rFonts w:asciiTheme="majorHAnsi" w:hAnsiTheme="majorHAnsi"/>
        </w:rPr>
      </w:pPr>
      <w:r>
        <w:rPr>
          <w:rFonts w:asciiTheme="majorHAnsi" w:hAnsiTheme="majorHAnsi"/>
        </w:rPr>
        <w:t xml:space="preserve">Helen indicated </w:t>
      </w:r>
      <w:r w:rsidRPr="006E0043">
        <w:rPr>
          <w:rFonts w:asciiTheme="majorHAnsi" w:hAnsiTheme="majorHAnsi"/>
        </w:rPr>
        <w:t>LINK</w:t>
      </w:r>
      <w:r>
        <w:rPr>
          <w:rFonts w:asciiTheme="majorHAnsi" w:hAnsiTheme="majorHAnsi"/>
        </w:rPr>
        <w:t xml:space="preserve">’s work and </w:t>
      </w:r>
      <w:r w:rsidRPr="006E0043">
        <w:rPr>
          <w:rFonts w:asciiTheme="majorHAnsi" w:hAnsiTheme="majorHAnsi"/>
        </w:rPr>
        <w:t xml:space="preserve">plans </w:t>
      </w:r>
      <w:r>
        <w:rPr>
          <w:rFonts w:asciiTheme="majorHAnsi" w:hAnsiTheme="majorHAnsi"/>
        </w:rPr>
        <w:t xml:space="preserve">on various issues under the land use / management /reform heading, its December workshop bringing together various of its task forces to work together, presentations </w:t>
      </w:r>
      <w:r w:rsidR="00081DAE">
        <w:rPr>
          <w:rFonts w:asciiTheme="majorHAnsi" w:hAnsiTheme="majorHAnsi"/>
        </w:rPr>
        <w:t xml:space="preserve">given </w:t>
      </w:r>
      <w:r>
        <w:rPr>
          <w:rFonts w:asciiTheme="majorHAnsi" w:hAnsiTheme="majorHAnsi"/>
        </w:rPr>
        <w:t xml:space="preserve">there </w:t>
      </w:r>
      <w:r w:rsidR="00081DAE">
        <w:rPr>
          <w:rFonts w:asciiTheme="majorHAnsi" w:hAnsiTheme="majorHAnsi"/>
        </w:rPr>
        <w:t>by</w:t>
      </w:r>
      <w:r>
        <w:rPr>
          <w:rFonts w:asciiTheme="majorHAnsi" w:hAnsiTheme="majorHAnsi"/>
        </w:rPr>
        <w:t xml:space="preserve"> SG’s land reform and land use teams</w:t>
      </w:r>
      <w:r w:rsidR="00081DAE">
        <w:rPr>
          <w:rFonts w:asciiTheme="majorHAnsi" w:hAnsiTheme="majorHAnsi"/>
        </w:rPr>
        <w:t>, LINK’s suggestion that these need joined</w:t>
      </w:r>
      <w:r>
        <w:rPr>
          <w:rFonts w:asciiTheme="majorHAnsi" w:hAnsiTheme="majorHAnsi"/>
        </w:rPr>
        <w:t xml:space="preserve"> up.</w:t>
      </w:r>
      <w:r w:rsidR="00081DAE">
        <w:rPr>
          <w:rFonts w:asciiTheme="majorHAnsi" w:hAnsiTheme="majorHAnsi"/>
        </w:rPr>
        <w:t xml:space="preserve">  LINK had also met very recently with Stephen </w:t>
      </w:r>
      <w:proofErr w:type="spellStart"/>
      <w:r w:rsidR="00081DAE">
        <w:rPr>
          <w:rFonts w:asciiTheme="majorHAnsi" w:hAnsiTheme="majorHAnsi"/>
        </w:rPr>
        <w:t>Pathirana</w:t>
      </w:r>
      <w:proofErr w:type="spellEnd"/>
      <w:r w:rsidR="00081DAE">
        <w:rPr>
          <w:rFonts w:asciiTheme="majorHAnsi" w:hAnsiTheme="majorHAnsi"/>
        </w:rPr>
        <w:t xml:space="preserve"> of the SG’s LR team for useful discussion around public interest and the sustainability test, and LINK’s submission to the LRB consultation would cover these issues, press for definition of ‘community’, and look at deer management, access and other areas.  </w:t>
      </w:r>
    </w:p>
    <w:p w14:paraId="416C08AD" w14:textId="77777777" w:rsidR="002037DB" w:rsidRDefault="002037DB" w:rsidP="006E0043">
      <w:pPr>
        <w:spacing w:line="259" w:lineRule="auto"/>
        <w:rPr>
          <w:rFonts w:asciiTheme="majorHAnsi" w:hAnsiTheme="majorHAnsi"/>
        </w:rPr>
      </w:pPr>
    </w:p>
    <w:p w14:paraId="1E19D58E" w14:textId="59DC9A84" w:rsidR="002037DB" w:rsidRDefault="002037DB" w:rsidP="006E0043">
      <w:pPr>
        <w:spacing w:line="259" w:lineRule="auto"/>
        <w:rPr>
          <w:rFonts w:asciiTheme="majorHAnsi" w:hAnsiTheme="majorHAnsi"/>
        </w:rPr>
      </w:pPr>
      <w:r>
        <w:rPr>
          <w:rFonts w:asciiTheme="majorHAnsi" w:hAnsiTheme="majorHAnsi"/>
        </w:rPr>
        <w:t>Helen</w:t>
      </w:r>
      <w:r w:rsidR="00081DAE">
        <w:rPr>
          <w:rFonts w:asciiTheme="majorHAnsi" w:hAnsiTheme="majorHAnsi"/>
        </w:rPr>
        <w:t xml:space="preserve"> noted that the </w:t>
      </w:r>
      <w:proofErr w:type="spellStart"/>
      <w:r w:rsidR="00081DAE">
        <w:rPr>
          <w:rFonts w:asciiTheme="majorHAnsi" w:hAnsiTheme="majorHAnsi"/>
        </w:rPr>
        <w:t>Assynt</w:t>
      </w:r>
      <w:proofErr w:type="spellEnd"/>
      <w:r w:rsidR="00081DAE">
        <w:rPr>
          <w:rFonts w:asciiTheme="majorHAnsi" w:hAnsiTheme="majorHAnsi"/>
        </w:rPr>
        <w:t xml:space="preserve"> example showed the importance of land use.  The Park agreed that the SD test is about the SD of land and not just how it can contribute to the local community; the Park will be promoting the need to address downstream impacts (</w:t>
      </w:r>
      <w:proofErr w:type="spellStart"/>
      <w:r w:rsidR="00081DAE">
        <w:rPr>
          <w:rFonts w:asciiTheme="majorHAnsi" w:hAnsiTheme="majorHAnsi"/>
        </w:rPr>
        <w:t>eg</w:t>
      </w:r>
      <w:proofErr w:type="spellEnd"/>
      <w:r w:rsidR="00081DAE">
        <w:rPr>
          <w:rFonts w:asciiTheme="majorHAnsi" w:hAnsiTheme="majorHAnsi"/>
        </w:rPr>
        <w:t xml:space="preserve"> washing away of peat)</w:t>
      </w:r>
      <w:r>
        <w:rPr>
          <w:rFonts w:asciiTheme="majorHAnsi" w:hAnsiTheme="majorHAnsi"/>
        </w:rPr>
        <w:t xml:space="preserve">.  </w:t>
      </w:r>
    </w:p>
    <w:p w14:paraId="251AF67B" w14:textId="77777777" w:rsidR="002037DB" w:rsidRDefault="002037DB" w:rsidP="006E0043">
      <w:pPr>
        <w:spacing w:line="259" w:lineRule="auto"/>
        <w:rPr>
          <w:rFonts w:asciiTheme="majorHAnsi" w:hAnsiTheme="majorHAnsi"/>
        </w:rPr>
      </w:pPr>
    </w:p>
    <w:p w14:paraId="39958F63" w14:textId="60227623" w:rsidR="002405F7" w:rsidRDefault="002037DB" w:rsidP="006E0043">
      <w:pPr>
        <w:spacing w:line="259" w:lineRule="auto"/>
        <w:rPr>
          <w:rFonts w:asciiTheme="majorHAnsi" w:hAnsiTheme="majorHAnsi"/>
        </w:rPr>
      </w:pPr>
      <w:r>
        <w:rPr>
          <w:rFonts w:asciiTheme="majorHAnsi" w:hAnsiTheme="majorHAnsi"/>
        </w:rPr>
        <w:t>The meeting noted that the debate and the Bill would need to address the ownership issue in terms of ultimate accountability for fiscal benefits.</w:t>
      </w:r>
    </w:p>
    <w:p w14:paraId="493B354D" w14:textId="77777777" w:rsidR="007F7396" w:rsidRDefault="007F7396" w:rsidP="006E0043">
      <w:pPr>
        <w:spacing w:line="259" w:lineRule="auto"/>
        <w:rPr>
          <w:rFonts w:asciiTheme="majorHAnsi" w:eastAsia="Calibri" w:hAnsiTheme="majorHAnsi" w:cs="Times New Roman"/>
        </w:rPr>
      </w:pPr>
    </w:p>
    <w:p w14:paraId="166E9764" w14:textId="2FB37779" w:rsidR="002037DB" w:rsidRDefault="000C5521" w:rsidP="006E0043">
      <w:pPr>
        <w:spacing w:line="259" w:lineRule="auto"/>
        <w:rPr>
          <w:rFonts w:asciiTheme="majorHAnsi" w:eastAsia="Calibri" w:hAnsiTheme="majorHAnsi" w:cs="Times New Roman"/>
        </w:rPr>
      </w:pPr>
      <w:r>
        <w:rPr>
          <w:rFonts w:asciiTheme="majorHAnsi" w:eastAsia="Calibri" w:hAnsiTheme="majorHAnsi" w:cs="Times New Roman"/>
        </w:rPr>
        <w:t>On deer, LINK would look at</w:t>
      </w:r>
      <w:r w:rsidR="002037DB">
        <w:rPr>
          <w:rFonts w:asciiTheme="majorHAnsi" w:eastAsia="Calibri" w:hAnsiTheme="majorHAnsi" w:cs="Times New Roman"/>
        </w:rPr>
        <w:t xml:space="preserve"> Government’s 2016 intentions and what needs to happen between now and then.  The meeting noted that the 2016 arrangements could take time to be established and cogitated on the impacts of that gap and whether there would be any different measure available than S7 of the Deer Act, in effect.  ‘More powers’ needed to be made cl</w:t>
      </w:r>
      <w:r>
        <w:rPr>
          <w:rFonts w:asciiTheme="majorHAnsi" w:eastAsia="Calibri" w:hAnsiTheme="majorHAnsi" w:cs="Times New Roman"/>
        </w:rPr>
        <w:t>arified</w:t>
      </w:r>
      <w:r w:rsidR="002037DB">
        <w:rPr>
          <w:rFonts w:asciiTheme="majorHAnsi" w:eastAsia="Calibri" w:hAnsiTheme="majorHAnsi" w:cs="Times New Roman"/>
        </w:rPr>
        <w:t>.</w:t>
      </w:r>
    </w:p>
    <w:p w14:paraId="674715DA" w14:textId="77777777" w:rsidR="002037DB" w:rsidRDefault="002037DB" w:rsidP="006E0043">
      <w:pPr>
        <w:spacing w:line="259" w:lineRule="auto"/>
        <w:rPr>
          <w:rFonts w:asciiTheme="majorHAnsi" w:eastAsia="Calibri" w:hAnsiTheme="majorHAnsi" w:cs="Times New Roman"/>
        </w:rPr>
      </w:pPr>
    </w:p>
    <w:p w14:paraId="1428A04C" w14:textId="721605CC" w:rsidR="002037DB" w:rsidRDefault="002037DB" w:rsidP="006E0043">
      <w:pPr>
        <w:spacing w:line="259" w:lineRule="auto"/>
        <w:rPr>
          <w:rFonts w:asciiTheme="majorHAnsi" w:eastAsia="Calibri" w:hAnsiTheme="majorHAnsi" w:cs="Times New Roman"/>
        </w:rPr>
      </w:pPr>
      <w:r>
        <w:rPr>
          <w:rFonts w:asciiTheme="majorHAnsi" w:eastAsia="Calibri" w:hAnsiTheme="majorHAnsi" w:cs="Times New Roman"/>
        </w:rPr>
        <w:t>The meeting discussed pressure</w:t>
      </w:r>
      <w:r w:rsidR="000C5521">
        <w:rPr>
          <w:rFonts w:asciiTheme="majorHAnsi" w:eastAsia="Calibri" w:hAnsiTheme="majorHAnsi" w:cs="Times New Roman"/>
        </w:rPr>
        <w:t>s</w:t>
      </w:r>
      <w:r>
        <w:rPr>
          <w:rFonts w:asciiTheme="majorHAnsi" w:eastAsia="Calibri" w:hAnsiTheme="majorHAnsi" w:cs="Times New Roman"/>
        </w:rPr>
        <w:t xml:space="preserve"> for trustees of Trusts owning land to consult more with local communities.  Were </w:t>
      </w:r>
      <w:proofErr w:type="spellStart"/>
      <w:r>
        <w:rPr>
          <w:rFonts w:asciiTheme="majorHAnsi" w:eastAsia="Calibri" w:hAnsiTheme="majorHAnsi" w:cs="Times New Roman"/>
        </w:rPr>
        <w:t>eNGOs</w:t>
      </w:r>
      <w:proofErr w:type="spellEnd"/>
      <w:r>
        <w:rPr>
          <w:rFonts w:asciiTheme="majorHAnsi" w:eastAsia="Calibri" w:hAnsiTheme="majorHAnsi" w:cs="Times New Roman"/>
        </w:rPr>
        <w:t xml:space="preserve"> concerned? Helen reported that </w:t>
      </w:r>
      <w:proofErr w:type="spellStart"/>
      <w:r>
        <w:rPr>
          <w:rFonts w:asciiTheme="majorHAnsi" w:eastAsia="Calibri" w:hAnsiTheme="majorHAnsi" w:cs="Times New Roman"/>
        </w:rPr>
        <w:t>eNGOs</w:t>
      </w:r>
      <w:proofErr w:type="spellEnd"/>
      <w:r>
        <w:rPr>
          <w:rFonts w:asciiTheme="majorHAnsi" w:eastAsia="Calibri" w:hAnsiTheme="majorHAnsi" w:cs="Times New Roman"/>
        </w:rPr>
        <w:t xml:space="preserve"> see the targets of this </w:t>
      </w:r>
      <w:r w:rsidR="000C5521">
        <w:rPr>
          <w:rFonts w:asciiTheme="majorHAnsi" w:eastAsia="Calibri" w:hAnsiTheme="majorHAnsi" w:cs="Times New Roman"/>
        </w:rPr>
        <w:t xml:space="preserve">pressure </w:t>
      </w:r>
      <w:r>
        <w:rPr>
          <w:rFonts w:asciiTheme="majorHAnsi" w:eastAsia="Calibri" w:hAnsiTheme="majorHAnsi" w:cs="Times New Roman"/>
        </w:rPr>
        <w:t>as broadly not themselves</w:t>
      </w:r>
      <w:r w:rsidR="000C5521">
        <w:rPr>
          <w:rFonts w:asciiTheme="majorHAnsi" w:eastAsia="Calibri" w:hAnsiTheme="majorHAnsi" w:cs="Times New Roman"/>
        </w:rPr>
        <w:t>;</w:t>
      </w:r>
      <w:r>
        <w:rPr>
          <w:rFonts w:asciiTheme="majorHAnsi" w:eastAsia="Calibri" w:hAnsiTheme="majorHAnsi" w:cs="Times New Roman"/>
        </w:rPr>
        <w:t xml:space="preserve"> </w:t>
      </w:r>
      <w:proofErr w:type="spellStart"/>
      <w:r>
        <w:rPr>
          <w:rFonts w:asciiTheme="majorHAnsi" w:eastAsia="Calibri" w:hAnsiTheme="majorHAnsi" w:cs="Times New Roman"/>
        </w:rPr>
        <w:t>eNGO</w:t>
      </w:r>
      <w:proofErr w:type="spellEnd"/>
      <w:r>
        <w:rPr>
          <w:rFonts w:asciiTheme="majorHAnsi" w:eastAsia="Calibri" w:hAnsiTheme="majorHAnsi" w:cs="Times New Roman"/>
        </w:rPr>
        <w:t xml:space="preserve"> transparency over </w:t>
      </w:r>
      <w:r w:rsidR="000C5521">
        <w:rPr>
          <w:rFonts w:asciiTheme="majorHAnsi" w:eastAsia="Calibri" w:hAnsiTheme="majorHAnsi" w:cs="Times New Roman"/>
        </w:rPr>
        <w:t xml:space="preserve">goals and </w:t>
      </w:r>
      <w:r>
        <w:rPr>
          <w:rFonts w:asciiTheme="majorHAnsi" w:eastAsia="Calibri" w:hAnsiTheme="majorHAnsi" w:cs="Times New Roman"/>
        </w:rPr>
        <w:t xml:space="preserve">plans should serve to address </w:t>
      </w:r>
      <w:r w:rsidR="000C5521">
        <w:rPr>
          <w:rFonts w:asciiTheme="majorHAnsi" w:eastAsia="Calibri" w:hAnsiTheme="majorHAnsi" w:cs="Times New Roman"/>
        </w:rPr>
        <w:t xml:space="preserve">such </w:t>
      </w:r>
      <w:r>
        <w:rPr>
          <w:rFonts w:asciiTheme="majorHAnsi" w:eastAsia="Calibri" w:hAnsiTheme="majorHAnsi" w:cs="Times New Roman"/>
        </w:rPr>
        <w:t xml:space="preserve">concerns.  The Park </w:t>
      </w:r>
      <w:r w:rsidR="000C5521">
        <w:rPr>
          <w:rFonts w:asciiTheme="majorHAnsi" w:eastAsia="Calibri" w:hAnsiTheme="majorHAnsi" w:cs="Times New Roman"/>
        </w:rPr>
        <w:t>felt</w:t>
      </w:r>
      <w:r>
        <w:rPr>
          <w:rFonts w:asciiTheme="majorHAnsi" w:eastAsia="Calibri" w:hAnsiTheme="majorHAnsi" w:cs="Times New Roman"/>
        </w:rPr>
        <w:t xml:space="preserve"> </w:t>
      </w:r>
      <w:proofErr w:type="spellStart"/>
      <w:r w:rsidR="00646789">
        <w:rPr>
          <w:rFonts w:asciiTheme="majorHAnsi" w:eastAsia="Calibri" w:hAnsiTheme="majorHAnsi" w:cs="Times New Roman"/>
        </w:rPr>
        <w:t>e</w:t>
      </w:r>
      <w:r>
        <w:rPr>
          <w:rFonts w:asciiTheme="majorHAnsi" w:eastAsia="Calibri" w:hAnsiTheme="majorHAnsi" w:cs="Times New Roman"/>
        </w:rPr>
        <w:t>NGOs</w:t>
      </w:r>
      <w:proofErr w:type="spellEnd"/>
      <w:r>
        <w:rPr>
          <w:rFonts w:asciiTheme="majorHAnsi" w:eastAsia="Calibri" w:hAnsiTheme="majorHAnsi" w:cs="Times New Roman"/>
        </w:rPr>
        <w:t xml:space="preserve"> </w:t>
      </w:r>
      <w:r w:rsidR="000C5521">
        <w:rPr>
          <w:rFonts w:asciiTheme="majorHAnsi" w:eastAsia="Calibri" w:hAnsiTheme="majorHAnsi" w:cs="Times New Roman"/>
        </w:rPr>
        <w:t>would</w:t>
      </w:r>
      <w:r>
        <w:rPr>
          <w:rFonts w:asciiTheme="majorHAnsi" w:eastAsia="Calibri" w:hAnsiTheme="majorHAnsi" w:cs="Times New Roman"/>
        </w:rPr>
        <w:t xml:space="preserve"> be </w:t>
      </w:r>
      <w:proofErr w:type="spellStart"/>
      <w:r>
        <w:rPr>
          <w:rFonts w:asciiTheme="majorHAnsi" w:eastAsia="Calibri" w:hAnsiTheme="majorHAnsi" w:cs="Times New Roman"/>
        </w:rPr>
        <w:t>targetted</w:t>
      </w:r>
      <w:proofErr w:type="spellEnd"/>
      <w:r>
        <w:rPr>
          <w:rFonts w:asciiTheme="majorHAnsi" w:eastAsia="Calibri" w:hAnsiTheme="majorHAnsi" w:cs="Times New Roman"/>
        </w:rPr>
        <w:t xml:space="preserve">, and </w:t>
      </w:r>
      <w:r w:rsidR="000C5521">
        <w:rPr>
          <w:rFonts w:asciiTheme="majorHAnsi" w:eastAsia="Calibri" w:hAnsiTheme="majorHAnsi" w:cs="Times New Roman"/>
        </w:rPr>
        <w:t xml:space="preserve">wondered if </w:t>
      </w:r>
      <w:r w:rsidR="00646789">
        <w:rPr>
          <w:rFonts w:asciiTheme="majorHAnsi" w:eastAsia="Calibri" w:hAnsiTheme="majorHAnsi" w:cs="Times New Roman"/>
        </w:rPr>
        <w:t>it matter</w:t>
      </w:r>
      <w:r w:rsidR="000C5521">
        <w:rPr>
          <w:rFonts w:asciiTheme="majorHAnsi" w:eastAsia="Calibri" w:hAnsiTheme="majorHAnsi" w:cs="Times New Roman"/>
        </w:rPr>
        <w:t>s</w:t>
      </w:r>
      <w:r w:rsidR="00646789">
        <w:rPr>
          <w:rFonts w:asciiTheme="majorHAnsi" w:eastAsia="Calibri" w:hAnsiTheme="majorHAnsi" w:cs="Times New Roman"/>
        </w:rPr>
        <w:t xml:space="preserve"> where</w:t>
      </w:r>
      <w:r>
        <w:rPr>
          <w:rFonts w:asciiTheme="majorHAnsi" w:eastAsia="Calibri" w:hAnsiTheme="majorHAnsi" w:cs="Times New Roman"/>
        </w:rPr>
        <w:t xml:space="preserve"> </w:t>
      </w:r>
      <w:r w:rsidR="000C5521">
        <w:rPr>
          <w:rFonts w:asciiTheme="majorHAnsi" w:eastAsia="Calibri" w:hAnsiTheme="majorHAnsi" w:cs="Times New Roman"/>
        </w:rPr>
        <w:t xml:space="preserve">the public </w:t>
      </w:r>
      <w:r>
        <w:rPr>
          <w:rFonts w:asciiTheme="majorHAnsi" w:eastAsia="Calibri" w:hAnsiTheme="majorHAnsi" w:cs="Times New Roman"/>
        </w:rPr>
        <w:t xml:space="preserve">information is </w:t>
      </w:r>
      <w:r w:rsidR="00646789">
        <w:rPr>
          <w:rFonts w:asciiTheme="majorHAnsi" w:eastAsia="Calibri" w:hAnsiTheme="majorHAnsi" w:cs="Times New Roman"/>
        </w:rPr>
        <w:t xml:space="preserve">made </w:t>
      </w:r>
      <w:r>
        <w:rPr>
          <w:rFonts w:asciiTheme="majorHAnsi" w:eastAsia="Calibri" w:hAnsiTheme="majorHAnsi" w:cs="Times New Roman"/>
        </w:rPr>
        <w:t xml:space="preserve">available </w:t>
      </w:r>
      <w:r w:rsidR="00646789">
        <w:rPr>
          <w:rFonts w:asciiTheme="majorHAnsi" w:eastAsia="Calibri" w:hAnsiTheme="majorHAnsi" w:cs="Times New Roman"/>
        </w:rPr>
        <w:t xml:space="preserve">and how actively </w:t>
      </w:r>
      <w:r>
        <w:rPr>
          <w:rFonts w:asciiTheme="majorHAnsi" w:eastAsia="Calibri" w:hAnsiTheme="majorHAnsi" w:cs="Times New Roman"/>
        </w:rPr>
        <w:t xml:space="preserve">– </w:t>
      </w:r>
      <w:proofErr w:type="spellStart"/>
      <w:r w:rsidR="00646789">
        <w:rPr>
          <w:rFonts w:asciiTheme="majorHAnsi" w:eastAsia="Calibri" w:hAnsiTheme="majorHAnsi" w:cs="Times New Roman"/>
        </w:rPr>
        <w:t>ie</w:t>
      </w:r>
      <w:proofErr w:type="spellEnd"/>
      <w:r w:rsidR="000C5521">
        <w:rPr>
          <w:rFonts w:asciiTheme="majorHAnsi" w:eastAsia="Calibri" w:hAnsiTheme="majorHAnsi" w:cs="Times New Roman"/>
        </w:rPr>
        <w:t>., tucked away</w:t>
      </w:r>
      <w:r w:rsidR="00646789">
        <w:rPr>
          <w:rFonts w:asciiTheme="majorHAnsi" w:eastAsia="Calibri" w:hAnsiTheme="majorHAnsi" w:cs="Times New Roman"/>
        </w:rPr>
        <w:t xml:space="preserve"> in </w:t>
      </w:r>
      <w:r>
        <w:rPr>
          <w:rFonts w:asciiTheme="majorHAnsi" w:eastAsia="Calibri" w:hAnsiTheme="majorHAnsi" w:cs="Times New Roman"/>
        </w:rPr>
        <w:t xml:space="preserve">corporate strategies or </w:t>
      </w:r>
      <w:r w:rsidR="00646789">
        <w:rPr>
          <w:rFonts w:asciiTheme="majorHAnsi" w:eastAsia="Calibri" w:hAnsiTheme="majorHAnsi" w:cs="Times New Roman"/>
        </w:rPr>
        <w:t xml:space="preserve">in </w:t>
      </w:r>
      <w:r>
        <w:rPr>
          <w:rFonts w:asciiTheme="majorHAnsi" w:eastAsia="Calibri" w:hAnsiTheme="majorHAnsi" w:cs="Times New Roman"/>
        </w:rPr>
        <w:t>more detailed plans</w:t>
      </w:r>
      <w:r w:rsidR="00646789">
        <w:rPr>
          <w:rFonts w:asciiTheme="majorHAnsi" w:eastAsia="Calibri" w:hAnsiTheme="majorHAnsi" w:cs="Times New Roman"/>
        </w:rPr>
        <w:t xml:space="preserve"> promoted locally; local people/communities may be agnostic to all landowners, seeing no difference between </w:t>
      </w:r>
      <w:proofErr w:type="spellStart"/>
      <w:r w:rsidR="00646789">
        <w:rPr>
          <w:rFonts w:asciiTheme="majorHAnsi" w:eastAsia="Calibri" w:hAnsiTheme="majorHAnsi" w:cs="Times New Roman"/>
        </w:rPr>
        <w:t>eNGOs</w:t>
      </w:r>
      <w:proofErr w:type="spellEnd"/>
      <w:r w:rsidR="00646789">
        <w:rPr>
          <w:rFonts w:asciiTheme="majorHAnsi" w:eastAsia="Calibri" w:hAnsiTheme="majorHAnsi" w:cs="Times New Roman"/>
        </w:rPr>
        <w:t xml:space="preserve"> and Trusts despite access to information and to the </w:t>
      </w:r>
      <w:r w:rsidR="000C5521">
        <w:rPr>
          <w:rFonts w:asciiTheme="majorHAnsi" w:eastAsia="Calibri" w:hAnsiTheme="majorHAnsi" w:cs="Times New Roman"/>
        </w:rPr>
        <w:t>chance to engage</w:t>
      </w:r>
      <w:r w:rsidR="00646789">
        <w:rPr>
          <w:rFonts w:asciiTheme="majorHAnsi" w:eastAsia="Calibri" w:hAnsiTheme="majorHAnsi" w:cs="Times New Roman"/>
        </w:rPr>
        <w:t xml:space="preserve"> on </w:t>
      </w:r>
      <w:proofErr w:type="spellStart"/>
      <w:r w:rsidR="000C5521">
        <w:rPr>
          <w:rFonts w:asciiTheme="majorHAnsi" w:eastAsia="Calibri" w:hAnsiTheme="majorHAnsi" w:cs="Times New Roman"/>
        </w:rPr>
        <w:t>eNGO</w:t>
      </w:r>
      <w:proofErr w:type="spellEnd"/>
      <w:r w:rsidR="000C5521">
        <w:rPr>
          <w:rFonts w:asciiTheme="majorHAnsi" w:eastAsia="Calibri" w:hAnsiTheme="majorHAnsi" w:cs="Times New Roman"/>
        </w:rPr>
        <w:t xml:space="preserve"> </w:t>
      </w:r>
      <w:r w:rsidR="00646789">
        <w:rPr>
          <w:rFonts w:asciiTheme="majorHAnsi" w:eastAsia="Calibri" w:hAnsiTheme="majorHAnsi" w:cs="Times New Roman"/>
        </w:rPr>
        <w:t>boards.</w:t>
      </w:r>
      <w:r>
        <w:rPr>
          <w:rFonts w:asciiTheme="majorHAnsi" w:eastAsia="Calibri" w:hAnsiTheme="majorHAnsi" w:cs="Times New Roman"/>
        </w:rPr>
        <w:t xml:space="preserve"> </w:t>
      </w:r>
      <w:r w:rsidR="00646789">
        <w:rPr>
          <w:rFonts w:asciiTheme="majorHAnsi" w:eastAsia="Calibri" w:hAnsiTheme="majorHAnsi" w:cs="Times New Roman"/>
        </w:rPr>
        <w:t xml:space="preserve">  The communications by estates to </w:t>
      </w:r>
      <w:r w:rsidR="000C5521">
        <w:rPr>
          <w:rFonts w:asciiTheme="majorHAnsi" w:eastAsia="Calibri" w:hAnsiTheme="majorHAnsi" w:cs="Times New Roman"/>
        </w:rPr>
        <w:t xml:space="preserve">and with </w:t>
      </w:r>
      <w:r w:rsidR="00646789">
        <w:rPr>
          <w:rFonts w:asciiTheme="majorHAnsi" w:eastAsia="Calibri" w:hAnsiTheme="majorHAnsi" w:cs="Times New Roman"/>
        </w:rPr>
        <w:t>local people matter</w:t>
      </w:r>
      <w:r w:rsidR="000C5521">
        <w:rPr>
          <w:rFonts w:asciiTheme="majorHAnsi" w:eastAsia="Calibri" w:hAnsiTheme="majorHAnsi" w:cs="Times New Roman"/>
        </w:rPr>
        <w:t>s, whatever the type of owner</w:t>
      </w:r>
      <w:r w:rsidR="00646789">
        <w:rPr>
          <w:rFonts w:asciiTheme="majorHAnsi" w:eastAsia="Calibri" w:hAnsiTheme="majorHAnsi" w:cs="Times New Roman"/>
        </w:rPr>
        <w:t>.</w:t>
      </w:r>
    </w:p>
    <w:p w14:paraId="259C23CC" w14:textId="77777777" w:rsidR="000C5521" w:rsidRDefault="000C5521" w:rsidP="006E0043">
      <w:pPr>
        <w:spacing w:line="259" w:lineRule="auto"/>
        <w:rPr>
          <w:rFonts w:asciiTheme="majorHAnsi" w:eastAsia="Calibri" w:hAnsiTheme="majorHAnsi" w:cs="Times New Roman"/>
        </w:rPr>
      </w:pPr>
    </w:p>
    <w:p w14:paraId="4561E973" w14:textId="59743ED3" w:rsidR="00646789" w:rsidRDefault="00646789" w:rsidP="006E0043">
      <w:pPr>
        <w:spacing w:line="259" w:lineRule="auto"/>
        <w:rPr>
          <w:rFonts w:asciiTheme="majorHAnsi" w:eastAsia="Calibri" w:hAnsiTheme="majorHAnsi" w:cs="Times New Roman"/>
        </w:rPr>
      </w:pPr>
      <w:r>
        <w:rPr>
          <w:rFonts w:asciiTheme="majorHAnsi" w:eastAsia="Calibri" w:hAnsiTheme="majorHAnsi" w:cs="Times New Roman"/>
        </w:rPr>
        <w:lastRenderedPageBreak/>
        <w:t xml:space="preserve">The meeting noted that the ambition in the LRB is lower than it might be given the tight timeframe and that the Government’s intention is that the Bill/Act is one of several </w:t>
      </w:r>
      <w:r w:rsidR="000C5521">
        <w:rPr>
          <w:rFonts w:asciiTheme="majorHAnsi" w:eastAsia="Calibri" w:hAnsiTheme="majorHAnsi" w:cs="Times New Roman"/>
        </w:rPr>
        <w:t>‘</w:t>
      </w:r>
      <w:r>
        <w:rPr>
          <w:rFonts w:asciiTheme="majorHAnsi" w:eastAsia="Calibri" w:hAnsiTheme="majorHAnsi" w:cs="Times New Roman"/>
        </w:rPr>
        <w:t>bouts</w:t>
      </w:r>
      <w:r w:rsidR="000C5521">
        <w:rPr>
          <w:rFonts w:asciiTheme="majorHAnsi" w:eastAsia="Calibri" w:hAnsiTheme="majorHAnsi" w:cs="Times New Roman"/>
        </w:rPr>
        <w:t>’</w:t>
      </w:r>
      <w:r>
        <w:rPr>
          <w:rFonts w:asciiTheme="majorHAnsi" w:eastAsia="Calibri" w:hAnsiTheme="majorHAnsi" w:cs="Times New Roman"/>
        </w:rPr>
        <w:t xml:space="preserve"> of change ahead.  Were issues in the east Cairngorms a lot more complex than those on Islay? Would legislation which is brought in so fast that implications couldn’t be properly thought through, cause </w:t>
      </w:r>
      <w:r w:rsidR="000C5521">
        <w:rPr>
          <w:rFonts w:asciiTheme="majorHAnsi" w:eastAsia="Calibri" w:hAnsiTheme="majorHAnsi" w:cs="Times New Roman"/>
        </w:rPr>
        <w:t>new</w:t>
      </w:r>
      <w:r>
        <w:rPr>
          <w:rFonts w:asciiTheme="majorHAnsi" w:eastAsia="Calibri" w:hAnsiTheme="majorHAnsi" w:cs="Times New Roman"/>
        </w:rPr>
        <w:t xml:space="preserve"> problems.  The importance of </w:t>
      </w:r>
      <w:r w:rsidR="000C5521">
        <w:rPr>
          <w:rFonts w:asciiTheme="majorHAnsi" w:eastAsia="Calibri" w:hAnsiTheme="majorHAnsi" w:cs="Times New Roman"/>
        </w:rPr>
        <w:t>defining</w:t>
      </w:r>
      <w:r>
        <w:rPr>
          <w:rFonts w:asciiTheme="majorHAnsi" w:eastAsia="Calibri" w:hAnsiTheme="majorHAnsi" w:cs="Times New Roman"/>
        </w:rPr>
        <w:t xml:space="preserve"> the issue of public interest – and what exactly that is – was acknowledged.  The Land Reform Commission was being seen as a forum for debate on these issues by Government.</w:t>
      </w:r>
    </w:p>
    <w:p w14:paraId="110506CB" w14:textId="77777777" w:rsidR="00646789" w:rsidRDefault="00646789" w:rsidP="006E0043">
      <w:pPr>
        <w:spacing w:line="259" w:lineRule="auto"/>
        <w:rPr>
          <w:rFonts w:asciiTheme="majorHAnsi" w:eastAsia="Calibri" w:hAnsiTheme="majorHAnsi" w:cs="Times New Roman"/>
        </w:rPr>
      </w:pPr>
    </w:p>
    <w:p w14:paraId="0DD1E4A4" w14:textId="13792033" w:rsidR="00646789" w:rsidRPr="008A406C" w:rsidRDefault="00F63F55" w:rsidP="006E0043">
      <w:pPr>
        <w:spacing w:line="259" w:lineRule="auto"/>
        <w:rPr>
          <w:rFonts w:asciiTheme="majorHAnsi" w:eastAsia="Calibri" w:hAnsiTheme="majorHAnsi" w:cs="Times New Roman"/>
          <w:u w:val="single"/>
        </w:rPr>
      </w:pPr>
      <w:r>
        <w:rPr>
          <w:rFonts w:asciiTheme="majorHAnsi" w:hAnsiTheme="majorHAnsi"/>
          <w:u w:val="single"/>
        </w:rPr>
        <w:t xml:space="preserve">2.4 </w:t>
      </w:r>
      <w:r w:rsidR="008A406C">
        <w:rPr>
          <w:rFonts w:asciiTheme="majorHAnsi" w:hAnsiTheme="majorHAnsi"/>
          <w:u w:val="single"/>
        </w:rPr>
        <w:t>CNP’s</w:t>
      </w:r>
      <w:r w:rsidR="00646789" w:rsidRPr="008A406C">
        <w:rPr>
          <w:rFonts w:asciiTheme="majorHAnsi" w:hAnsiTheme="majorHAnsi"/>
          <w:u w:val="single"/>
        </w:rPr>
        <w:t xml:space="preserve"> Active Cairngorms consultation</w:t>
      </w:r>
      <w:r w:rsidR="00646789" w:rsidRPr="008A406C">
        <w:rPr>
          <w:rFonts w:asciiTheme="majorHAnsi" w:eastAsia="Calibri" w:hAnsiTheme="majorHAnsi" w:cs="Times New Roman"/>
          <w:u w:val="single"/>
        </w:rPr>
        <w:t xml:space="preserve"> </w:t>
      </w:r>
      <w:r w:rsidR="000C5521">
        <w:rPr>
          <w:rFonts w:asciiTheme="majorHAnsi" w:eastAsia="Calibri" w:hAnsiTheme="majorHAnsi" w:cs="Times New Roman"/>
          <w:u w:val="single"/>
        </w:rPr>
        <w:t>/ access NGOs</w:t>
      </w:r>
    </w:p>
    <w:p w14:paraId="692FF1AE" w14:textId="0B3B354B" w:rsidR="00646789" w:rsidRDefault="00646789" w:rsidP="006E0043">
      <w:pPr>
        <w:spacing w:line="259" w:lineRule="auto"/>
        <w:rPr>
          <w:rFonts w:asciiTheme="majorHAnsi" w:eastAsia="Calibri" w:hAnsiTheme="majorHAnsi" w:cs="Times New Roman"/>
        </w:rPr>
      </w:pPr>
      <w:r>
        <w:rPr>
          <w:rFonts w:asciiTheme="majorHAnsi" w:eastAsia="Calibri" w:hAnsiTheme="majorHAnsi" w:cs="Times New Roman"/>
        </w:rPr>
        <w:t xml:space="preserve">This aims to replace the 2008 document as the outdoor strategy, set in terms of health agenda; </w:t>
      </w:r>
      <w:r w:rsidR="000C5521">
        <w:rPr>
          <w:rFonts w:asciiTheme="majorHAnsi" w:eastAsia="Calibri" w:hAnsiTheme="majorHAnsi" w:cs="Times New Roman"/>
        </w:rPr>
        <w:t xml:space="preserve">the </w:t>
      </w:r>
      <w:r>
        <w:rPr>
          <w:rFonts w:asciiTheme="majorHAnsi" w:eastAsia="Calibri" w:hAnsiTheme="majorHAnsi" w:cs="Times New Roman"/>
        </w:rPr>
        <w:t>Park has fantastic infrastructure with just a few local pieces to put in, and the job ahead is to engage people to use this</w:t>
      </w:r>
      <w:r w:rsidR="0041350E">
        <w:rPr>
          <w:rFonts w:asciiTheme="majorHAnsi" w:eastAsia="Calibri" w:hAnsiTheme="majorHAnsi" w:cs="Times New Roman"/>
        </w:rPr>
        <w:t xml:space="preserve">, and getting the balance between local and visiting populations.  An important objective is to get people who don’t yet take exercise, out and being active on paths which meet their needs.  </w:t>
      </w:r>
      <w:r w:rsidR="000C5521">
        <w:rPr>
          <w:rFonts w:asciiTheme="majorHAnsi" w:eastAsia="Calibri" w:hAnsiTheme="majorHAnsi" w:cs="Times New Roman"/>
          <w:b/>
        </w:rPr>
        <w:t>Action: Th</w:t>
      </w:r>
      <w:r w:rsidR="0041350E">
        <w:rPr>
          <w:rFonts w:asciiTheme="majorHAnsi" w:eastAsia="Calibri" w:hAnsiTheme="majorHAnsi" w:cs="Times New Roman"/>
          <w:b/>
        </w:rPr>
        <w:t>e Park would welcome input, would be happy to meet, interested in terms also of issues around the ranger service</w:t>
      </w:r>
      <w:r w:rsidR="008A406C">
        <w:rPr>
          <w:rFonts w:asciiTheme="majorHAnsi" w:eastAsia="Calibri" w:hAnsiTheme="majorHAnsi" w:cs="Times New Roman"/>
          <w:b/>
        </w:rPr>
        <w:t>s/</w:t>
      </w:r>
      <w:proofErr w:type="spellStart"/>
      <w:r w:rsidR="008A406C">
        <w:rPr>
          <w:rFonts w:asciiTheme="majorHAnsi" w:eastAsia="Calibri" w:hAnsiTheme="majorHAnsi" w:cs="Times New Roman"/>
          <w:b/>
        </w:rPr>
        <w:t>rangering</w:t>
      </w:r>
      <w:proofErr w:type="spellEnd"/>
      <w:r w:rsidR="0041350E">
        <w:rPr>
          <w:rFonts w:asciiTheme="majorHAnsi" w:eastAsia="Calibri" w:hAnsiTheme="majorHAnsi" w:cs="Times New Roman"/>
        </w:rPr>
        <w:t xml:space="preserve"> on which they will do a review in the spring.</w:t>
      </w:r>
      <w:r w:rsidR="008A406C">
        <w:rPr>
          <w:rFonts w:asciiTheme="majorHAnsi" w:eastAsia="Calibri" w:hAnsiTheme="majorHAnsi" w:cs="Times New Roman"/>
        </w:rPr>
        <w:t xml:space="preserve"> </w:t>
      </w:r>
    </w:p>
    <w:p w14:paraId="1226AAF1" w14:textId="77777777" w:rsidR="008A406C" w:rsidRDefault="008A406C" w:rsidP="006E0043">
      <w:pPr>
        <w:spacing w:line="259" w:lineRule="auto"/>
        <w:rPr>
          <w:rFonts w:asciiTheme="majorHAnsi" w:eastAsia="Calibri" w:hAnsiTheme="majorHAnsi" w:cs="Times New Roman"/>
        </w:rPr>
      </w:pPr>
    </w:p>
    <w:p w14:paraId="214EA8F9" w14:textId="0F086D5E" w:rsidR="0041350E" w:rsidRDefault="0041350E" w:rsidP="006E0043">
      <w:pPr>
        <w:spacing w:line="259" w:lineRule="auto"/>
        <w:rPr>
          <w:rFonts w:asciiTheme="majorHAnsi" w:eastAsia="Calibri" w:hAnsiTheme="majorHAnsi" w:cs="Times New Roman"/>
        </w:rPr>
      </w:pPr>
      <w:r>
        <w:rPr>
          <w:rFonts w:asciiTheme="majorHAnsi" w:eastAsia="Calibri" w:hAnsiTheme="majorHAnsi" w:cs="Times New Roman"/>
        </w:rPr>
        <w:t xml:space="preserve">Permissions were in place to extend the </w:t>
      </w:r>
      <w:proofErr w:type="spellStart"/>
      <w:r>
        <w:rPr>
          <w:rFonts w:asciiTheme="majorHAnsi" w:eastAsia="Calibri" w:hAnsiTheme="majorHAnsi" w:cs="Times New Roman"/>
        </w:rPr>
        <w:t>Speyside</w:t>
      </w:r>
      <w:proofErr w:type="spellEnd"/>
      <w:r>
        <w:rPr>
          <w:rFonts w:asciiTheme="majorHAnsi" w:eastAsia="Calibri" w:hAnsiTheme="majorHAnsi" w:cs="Times New Roman"/>
        </w:rPr>
        <w:t xml:space="preserve"> Way to </w:t>
      </w:r>
      <w:proofErr w:type="spellStart"/>
      <w:r>
        <w:rPr>
          <w:rFonts w:asciiTheme="majorHAnsi" w:eastAsia="Calibri" w:hAnsiTheme="majorHAnsi" w:cs="Times New Roman"/>
        </w:rPr>
        <w:t>Kincraig</w:t>
      </w:r>
      <w:proofErr w:type="spellEnd"/>
      <w:r>
        <w:rPr>
          <w:rFonts w:asciiTheme="majorHAnsi" w:eastAsia="Calibri" w:hAnsiTheme="majorHAnsi" w:cs="Times New Roman"/>
        </w:rPr>
        <w:t xml:space="preserve"> by Easter and to make further extensions, largely through FCS land; has been some delay over </w:t>
      </w:r>
      <w:proofErr w:type="spellStart"/>
      <w:r>
        <w:rPr>
          <w:rFonts w:asciiTheme="majorHAnsi" w:eastAsia="Calibri" w:hAnsiTheme="majorHAnsi" w:cs="Times New Roman"/>
        </w:rPr>
        <w:t>Kinrara</w:t>
      </w:r>
      <w:proofErr w:type="spellEnd"/>
      <w:r>
        <w:rPr>
          <w:rFonts w:asciiTheme="majorHAnsi" w:eastAsia="Calibri" w:hAnsiTheme="majorHAnsi" w:cs="Times New Roman"/>
        </w:rPr>
        <w:t xml:space="preserve">.  Reporter has recently helpfully confirmed that core paths should be a tool for managing the range of issues including conservation.  Community path networks in the Park are way ahead of those in other LAs. The Park has had very good support from Sustrans and via the Active Travel agenda.  </w:t>
      </w:r>
    </w:p>
    <w:p w14:paraId="52FD087C" w14:textId="77777777" w:rsidR="0041350E" w:rsidRDefault="0041350E" w:rsidP="006E0043">
      <w:pPr>
        <w:spacing w:line="259" w:lineRule="auto"/>
        <w:rPr>
          <w:rFonts w:asciiTheme="majorHAnsi" w:eastAsia="Calibri" w:hAnsiTheme="majorHAnsi" w:cs="Times New Roman"/>
        </w:rPr>
      </w:pPr>
    </w:p>
    <w:p w14:paraId="6F579B17" w14:textId="4EA1731A" w:rsidR="00646789" w:rsidRDefault="0041350E" w:rsidP="006E0043">
      <w:pPr>
        <w:spacing w:line="259" w:lineRule="auto"/>
        <w:rPr>
          <w:rFonts w:asciiTheme="majorHAnsi" w:eastAsia="Calibri" w:hAnsiTheme="majorHAnsi" w:cs="Times New Roman"/>
        </w:rPr>
      </w:pPr>
      <w:r>
        <w:rPr>
          <w:rFonts w:asciiTheme="majorHAnsi" w:eastAsia="Calibri" w:hAnsiTheme="majorHAnsi" w:cs="Times New Roman"/>
        </w:rPr>
        <w:t xml:space="preserve">LINK reported the decision by JMT to leave LINK by end March, and the meeting briefly discussed JMT’s stated reasons, in relation to LINK’s role as a collective relying on consensus.  </w:t>
      </w:r>
    </w:p>
    <w:p w14:paraId="22C991D3" w14:textId="77777777" w:rsidR="0041350E" w:rsidRDefault="0041350E" w:rsidP="006E0043">
      <w:pPr>
        <w:spacing w:line="259" w:lineRule="auto"/>
        <w:rPr>
          <w:rFonts w:asciiTheme="majorHAnsi" w:eastAsia="Calibri" w:hAnsiTheme="majorHAnsi" w:cs="Times New Roman"/>
        </w:rPr>
      </w:pPr>
    </w:p>
    <w:p w14:paraId="29EC1C47" w14:textId="011A9018" w:rsidR="0041350E" w:rsidRPr="008A406C" w:rsidRDefault="00F63F55" w:rsidP="006E0043">
      <w:pPr>
        <w:spacing w:line="259" w:lineRule="auto"/>
        <w:rPr>
          <w:rFonts w:asciiTheme="majorHAnsi" w:eastAsia="Calibri" w:hAnsiTheme="majorHAnsi" w:cs="Times New Roman"/>
          <w:u w:val="single"/>
        </w:rPr>
      </w:pPr>
      <w:r>
        <w:rPr>
          <w:rFonts w:asciiTheme="majorHAnsi" w:eastAsia="Calibri" w:hAnsiTheme="majorHAnsi" w:cs="Times New Roman"/>
          <w:u w:val="single"/>
        </w:rPr>
        <w:t xml:space="preserve">2.5 </w:t>
      </w:r>
      <w:proofErr w:type="spellStart"/>
      <w:r w:rsidR="0041350E" w:rsidRPr="008A406C">
        <w:rPr>
          <w:rFonts w:asciiTheme="majorHAnsi" w:eastAsia="Calibri" w:hAnsiTheme="majorHAnsi" w:cs="Times New Roman"/>
          <w:u w:val="single"/>
        </w:rPr>
        <w:t>Hilltracks</w:t>
      </w:r>
      <w:proofErr w:type="spellEnd"/>
    </w:p>
    <w:p w14:paraId="6205945A" w14:textId="1317CD03" w:rsidR="0041350E" w:rsidRDefault="0041350E" w:rsidP="006E0043">
      <w:pPr>
        <w:spacing w:line="259" w:lineRule="auto"/>
        <w:rPr>
          <w:rFonts w:asciiTheme="majorHAnsi" w:eastAsia="Calibri" w:hAnsiTheme="majorHAnsi" w:cs="Times New Roman"/>
        </w:rPr>
      </w:pPr>
      <w:r>
        <w:rPr>
          <w:rFonts w:asciiTheme="majorHAnsi" w:eastAsia="Calibri" w:hAnsiTheme="majorHAnsi" w:cs="Times New Roman"/>
        </w:rPr>
        <w:t xml:space="preserve">Helen reported </w:t>
      </w:r>
      <w:r w:rsidR="00A92710">
        <w:rPr>
          <w:rFonts w:asciiTheme="majorHAnsi" w:eastAsia="Calibri" w:hAnsiTheme="majorHAnsi" w:cs="Times New Roman"/>
        </w:rPr>
        <w:t>LINK interest in the Park’s calling in each case of prior notification so that interested parties could know where these are.  Grant was not convinced that the Park has the power to do so and would check and confirm.  The Park is working out with LAs how the process can work and is encouraging landowners to engage with them before taking action on tracks; some estates are responding positively.  This relates to the issue of expertise which the Park has to some extent and the LAs don’t; unhelpful; comes back to the idiosyncratic nature of the Park’s planning powers.</w:t>
      </w:r>
    </w:p>
    <w:p w14:paraId="0EE5BD5D" w14:textId="77777777" w:rsidR="00646789" w:rsidRDefault="00646789" w:rsidP="006E0043">
      <w:pPr>
        <w:spacing w:line="259" w:lineRule="auto"/>
        <w:rPr>
          <w:rFonts w:asciiTheme="majorHAnsi" w:eastAsia="Calibri" w:hAnsiTheme="majorHAnsi" w:cs="Times New Roman"/>
        </w:rPr>
      </w:pPr>
    </w:p>
    <w:p w14:paraId="04494AF9" w14:textId="77777777" w:rsidR="00CC4043" w:rsidRDefault="00A92710" w:rsidP="006E0043">
      <w:pPr>
        <w:spacing w:line="259" w:lineRule="auto"/>
        <w:rPr>
          <w:rFonts w:asciiTheme="majorHAnsi" w:eastAsia="Calibri" w:hAnsiTheme="majorHAnsi" w:cs="Times New Roman"/>
        </w:rPr>
      </w:pPr>
      <w:r>
        <w:rPr>
          <w:rFonts w:asciiTheme="majorHAnsi" w:eastAsia="Calibri" w:hAnsiTheme="majorHAnsi" w:cs="Times New Roman"/>
        </w:rPr>
        <w:t xml:space="preserve">Helen reminded the Park that LINK had not sought this outcome. </w:t>
      </w:r>
    </w:p>
    <w:p w14:paraId="5E512C75" w14:textId="77777777" w:rsidR="00CC4043" w:rsidRDefault="00A92710" w:rsidP="006E0043">
      <w:pPr>
        <w:spacing w:line="259" w:lineRule="auto"/>
        <w:rPr>
          <w:rFonts w:asciiTheme="majorHAnsi" w:eastAsia="Calibri" w:hAnsiTheme="majorHAnsi" w:cs="Times New Roman"/>
        </w:rPr>
      </w:pPr>
      <w:r>
        <w:rPr>
          <w:rFonts w:asciiTheme="majorHAnsi" w:eastAsia="Calibri" w:hAnsiTheme="majorHAnsi" w:cs="Times New Roman"/>
        </w:rPr>
        <w:t xml:space="preserve">Grant indicated that the Park is going to try to make the arrangement work; can ask for full planning applications but this might not be helpful route. </w:t>
      </w:r>
    </w:p>
    <w:p w14:paraId="475D0257" w14:textId="77777777" w:rsidR="00CC4043" w:rsidRDefault="00A92710" w:rsidP="006E0043">
      <w:pPr>
        <w:spacing w:line="259" w:lineRule="auto"/>
        <w:rPr>
          <w:rFonts w:asciiTheme="majorHAnsi" w:eastAsia="Calibri" w:hAnsiTheme="majorHAnsi" w:cs="Times New Roman"/>
        </w:rPr>
      </w:pPr>
      <w:r>
        <w:rPr>
          <w:rFonts w:asciiTheme="majorHAnsi" w:eastAsia="Calibri" w:hAnsiTheme="majorHAnsi" w:cs="Times New Roman"/>
        </w:rPr>
        <w:t xml:space="preserve">Helen reported on the annulment motion brought by the forestry industry.  </w:t>
      </w:r>
    </w:p>
    <w:p w14:paraId="79568B80" w14:textId="77777777" w:rsidR="00CC4043" w:rsidRDefault="00A92710" w:rsidP="006E0043">
      <w:pPr>
        <w:spacing w:line="259" w:lineRule="auto"/>
        <w:rPr>
          <w:rFonts w:asciiTheme="majorHAnsi" w:eastAsia="Calibri" w:hAnsiTheme="majorHAnsi" w:cs="Times New Roman"/>
        </w:rPr>
      </w:pPr>
      <w:r>
        <w:rPr>
          <w:rFonts w:asciiTheme="majorHAnsi" w:eastAsia="Calibri" w:hAnsiTheme="majorHAnsi" w:cs="Times New Roman"/>
        </w:rPr>
        <w:t xml:space="preserve">The meeting also noted the Minister’s commitment to a ‘review’ one year on (December 2015), though agreed it was unclear what level of review would be intended.  </w:t>
      </w:r>
    </w:p>
    <w:p w14:paraId="0E1D8F04" w14:textId="0832A491" w:rsidR="00A92710" w:rsidRDefault="00A92710" w:rsidP="006E0043">
      <w:pPr>
        <w:spacing w:line="259" w:lineRule="auto"/>
        <w:rPr>
          <w:rFonts w:asciiTheme="majorHAnsi" w:eastAsia="Calibri" w:hAnsiTheme="majorHAnsi" w:cs="Times New Roman"/>
        </w:rPr>
      </w:pPr>
      <w:r>
        <w:rPr>
          <w:rFonts w:asciiTheme="majorHAnsi" w:eastAsia="Calibri" w:hAnsiTheme="majorHAnsi" w:cs="Times New Roman"/>
        </w:rPr>
        <w:t>The lack of clarity over whether upgrades to existing paths were meant to be included, as well as new paths, was also puzzling many.</w:t>
      </w:r>
    </w:p>
    <w:p w14:paraId="3D6CCF25" w14:textId="00C64E98" w:rsidR="00646789" w:rsidRDefault="00A92710" w:rsidP="006E0043">
      <w:pPr>
        <w:spacing w:line="259" w:lineRule="auto"/>
        <w:rPr>
          <w:rFonts w:asciiTheme="majorHAnsi" w:eastAsia="Calibri" w:hAnsiTheme="majorHAnsi" w:cs="Times New Roman"/>
        </w:rPr>
      </w:pPr>
      <w:r>
        <w:rPr>
          <w:rFonts w:asciiTheme="majorHAnsi" w:eastAsia="Calibri" w:hAnsiTheme="majorHAnsi" w:cs="Times New Roman"/>
        </w:rPr>
        <w:t xml:space="preserve">Helen encouraged the Park to keep LINK as fully informed on any related issues as </w:t>
      </w:r>
      <w:r w:rsidR="000C5521">
        <w:rPr>
          <w:rFonts w:asciiTheme="majorHAnsi" w:eastAsia="Calibri" w:hAnsiTheme="majorHAnsi" w:cs="Times New Roman"/>
        </w:rPr>
        <w:t>possible</w:t>
      </w:r>
      <w:r>
        <w:rPr>
          <w:rFonts w:asciiTheme="majorHAnsi" w:eastAsia="Calibri" w:hAnsiTheme="majorHAnsi" w:cs="Times New Roman"/>
        </w:rPr>
        <w:t xml:space="preserve">, so that </w:t>
      </w:r>
      <w:proofErr w:type="spellStart"/>
      <w:r>
        <w:rPr>
          <w:rFonts w:asciiTheme="majorHAnsi" w:eastAsia="Calibri" w:hAnsiTheme="majorHAnsi" w:cs="Times New Roman"/>
        </w:rPr>
        <w:t>eNGOs</w:t>
      </w:r>
      <w:proofErr w:type="spellEnd"/>
      <w:r>
        <w:rPr>
          <w:rFonts w:asciiTheme="majorHAnsi" w:eastAsia="Calibri" w:hAnsiTheme="majorHAnsi" w:cs="Times New Roman"/>
        </w:rPr>
        <w:t xml:space="preserve"> could assist in monitoring things, going forward.</w:t>
      </w:r>
    </w:p>
    <w:p w14:paraId="02EC13E9" w14:textId="4B4FC50E" w:rsidR="00CC4043" w:rsidRDefault="00A92710" w:rsidP="006E0043">
      <w:pPr>
        <w:spacing w:line="259" w:lineRule="auto"/>
        <w:rPr>
          <w:rFonts w:asciiTheme="majorHAnsi" w:eastAsia="Calibri" w:hAnsiTheme="majorHAnsi" w:cs="Times New Roman"/>
        </w:rPr>
      </w:pPr>
      <w:r>
        <w:rPr>
          <w:rFonts w:asciiTheme="majorHAnsi" w:eastAsia="Calibri" w:hAnsiTheme="majorHAnsi" w:cs="Times New Roman"/>
        </w:rPr>
        <w:t xml:space="preserve">The Park was interested in what </w:t>
      </w:r>
      <w:proofErr w:type="spellStart"/>
      <w:r>
        <w:rPr>
          <w:rFonts w:asciiTheme="majorHAnsi" w:eastAsia="Calibri" w:hAnsiTheme="majorHAnsi" w:cs="Times New Roman"/>
        </w:rPr>
        <w:t>eNGO</w:t>
      </w:r>
      <w:r w:rsidR="000C5521">
        <w:rPr>
          <w:rFonts w:asciiTheme="majorHAnsi" w:eastAsia="Calibri" w:hAnsiTheme="majorHAnsi" w:cs="Times New Roman"/>
        </w:rPr>
        <w:t>s</w:t>
      </w:r>
      <w:proofErr w:type="spellEnd"/>
      <w:r>
        <w:rPr>
          <w:rFonts w:asciiTheme="majorHAnsi" w:eastAsia="Calibri" w:hAnsiTheme="majorHAnsi" w:cs="Times New Roman"/>
        </w:rPr>
        <w:t xml:space="preserve"> </w:t>
      </w:r>
      <w:r w:rsidR="00CC4043">
        <w:rPr>
          <w:rFonts w:asciiTheme="majorHAnsi" w:eastAsia="Calibri" w:hAnsiTheme="majorHAnsi" w:cs="Times New Roman"/>
        </w:rPr>
        <w:t>had to say on how things should change, in how innovative approaches can be promoted and used to help bring about change.</w:t>
      </w:r>
    </w:p>
    <w:p w14:paraId="50F433C3" w14:textId="77777777" w:rsidR="00CC4043" w:rsidRDefault="00CC4043" w:rsidP="006E0043">
      <w:pPr>
        <w:spacing w:line="259" w:lineRule="auto"/>
        <w:rPr>
          <w:rFonts w:asciiTheme="majorHAnsi" w:eastAsia="Calibri" w:hAnsiTheme="majorHAnsi" w:cs="Times New Roman"/>
        </w:rPr>
      </w:pPr>
    </w:p>
    <w:p w14:paraId="30BC1167" w14:textId="16AE80DE" w:rsidR="00A92710" w:rsidRDefault="00F63F55" w:rsidP="006E0043">
      <w:pPr>
        <w:spacing w:line="259" w:lineRule="auto"/>
        <w:rPr>
          <w:rFonts w:asciiTheme="majorHAnsi" w:eastAsia="Calibri" w:hAnsiTheme="majorHAnsi" w:cs="Times New Roman"/>
        </w:rPr>
      </w:pPr>
      <w:r>
        <w:rPr>
          <w:rFonts w:asciiTheme="majorHAnsi" w:eastAsia="Calibri" w:hAnsiTheme="majorHAnsi" w:cs="Times New Roman"/>
          <w:u w:val="single"/>
        </w:rPr>
        <w:t xml:space="preserve">2.6 </w:t>
      </w:r>
      <w:r w:rsidR="00CC4043">
        <w:rPr>
          <w:rFonts w:asciiTheme="majorHAnsi" w:eastAsia="Calibri" w:hAnsiTheme="majorHAnsi" w:cs="Times New Roman"/>
          <w:u w:val="single"/>
        </w:rPr>
        <w:t>Local Development Plan</w:t>
      </w:r>
      <w:r w:rsidR="00A92710">
        <w:rPr>
          <w:rFonts w:asciiTheme="majorHAnsi" w:eastAsia="Calibri" w:hAnsiTheme="majorHAnsi" w:cs="Times New Roman"/>
        </w:rPr>
        <w:t xml:space="preserve"> </w:t>
      </w:r>
    </w:p>
    <w:p w14:paraId="6179E115" w14:textId="54FF929C" w:rsidR="00CC4043" w:rsidRDefault="00F63F55" w:rsidP="006E0043">
      <w:pPr>
        <w:spacing w:line="259" w:lineRule="auto"/>
        <w:rPr>
          <w:rFonts w:asciiTheme="majorHAnsi" w:eastAsia="Calibri" w:hAnsiTheme="majorHAnsi" w:cs="Times New Roman"/>
        </w:rPr>
      </w:pPr>
      <w:r>
        <w:rPr>
          <w:rFonts w:asciiTheme="majorHAnsi" w:eastAsia="Calibri" w:hAnsiTheme="majorHAnsi" w:cs="Times New Roman"/>
        </w:rPr>
        <w:t>W</w:t>
      </w:r>
      <w:r w:rsidR="00CC4043">
        <w:rPr>
          <w:rFonts w:asciiTheme="majorHAnsi" w:eastAsia="Calibri" w:hAnsiTheme="majorHAnsi" w:cs="Times New Roman"/>
        </w:rPr>
        <w:t xml:space="preserve">ith Ministers for </w:t>
      </w:r>
      <w:r>
        <w:rPr>
          <w:rFonts w:asciiTheme="majorHAnsi" w:eastAsia="Calibri" w:hAnsiTheme="majorHAnsi" w:cs="Times New Roman"/>
        </w:rPr>
        <w:t>2</w:t>
      </w:r>
      <w:r w:rsidR="00CC4043">
        <w:rPr>
          <w:rFonts w:asciiTheme="majorHAnsi" w:eastAsia="Calibri" w:hAnsiTheme="majorHAnsi" w:cs="Times New Roman"/>
        </w:rPr>
        <w:t xml:space="preserve">8 January decision; only </w:t>
      </w:r>
      <w:r>
        <w:rPr>
          <w:rFonts w:asciiTheme="majorHAnsi" w:eastAsia="Calibri" w:hAnsiTheme="majorHAnsi" w:cs="Times New Roman"/>
        </w:rPr>
        <w:t xml:space="preserve">issue </w:t>
      </w:r>
      <w:r w:rsidR="00CC4043">
        <w:rPr>
          <w:rFonts w:asciiTheme="majorHAnsi" w:eastAsia="Calibri" w:hAnsiTheme="majorHAnsi" w:cs="Times New Roman"/>
        </w:rPr>
        <w:t xml:space="preserve">likely </w:t>
      </w:r>
      <w:r>
        <w:rPr>
          <w:rFonts w:asciiTheme="majorHAnsi" w:eastAsia="Calibri" w:hAnsiTheme="majorHAnsi" w:cs="Times New Roman"/>
        </w:rPr>
        <w:t>subject to</w:t>
      </w:r>
      <w:r w:rsidR="00CC4043">
        <w:rPr>
          <w:rFonts w:asciiTheme="majorHAnsi" w:eastAsia="Calibri" w:hAnsiTheme="majorHAnsi" w:cs="Times New Roman"/>
        </w:rPr>
        <w:t xml:space="preserve"> change </w:t>
      </w:r>
      <w:r>
        <w:rPr>
          <w:rFonts w:asciiTheme="majorHAnsi" w:eastAsia="Calibri" w:hAnsiTheme="majorHAnsi" w:cs="Times New Roman"/>
        </w:rPr>
        <w:t>was</w:t>
      </w:r>
      <w:r w:rsidR="00CC4043">
        <w:rPr>
          <w:rFonts w:asciiTheme="majorHAnsi" w:eastAsia="Calibri" w:hAnsiTheme="majorHAnsi" w:cs="Times New Roman"/>
        </w:rPr>
        <w:t xml:space="preserve"> </w:t>
      </w:r>
      <w:proofErr w:type="spellStart"/>
      <w:r w:rsidR="00CC4043">
        <w:rPr>
          <w:rFonts w:asciiTheme="majorHAnsi" w:eastAsia="Calibri" w:hAnsiTheme="majorHAnsi" w:cs="Times New Roman"/>
        </w:rPr>
        <w:t>Carrbridge</w:t>
      </w:r>
      <w:proofErr w:type="spellEnd"/>
      <w:r w:rsidR="00CC4043">
        <w:rPr>
          <w:rFonts w:asciiTheme="majorHAnsi" w:eastAsia="Calibri" w:hAnsiTheme="majorHAnsi" w:cs="Times New Roman"/>
        </w:rPr>
        <w:t xml:space="preserve">.  The Plan </w:t>
      </w:r>
      <w:r>
        <w:rPr>
          <w:rFonts w:asciiTheme="majorHAnsi" w:eastAsia="Calibri" w:hAnsiTheme="majorHAnsi" w:cs="Times New Roman"/>
        </w:rPr>
        <w:t>would then go</w:t>
      </w:r>
      <w:r w:rsidR="00CC4043">
        <w:rPr>
          <w:rFonts w:asciiTheme="majorHAnsi" w:eastAsia="Calibri" w:hAnsiTheme="majorHAnsi" w:cs="Times New Roman"/>
        </w:rPr>
        <w:t xml:space="preserve"> to the March CNPA Board before being adopted.</w:t>
      </w:r>
    </w:p>
    <w:p w14:paraId="4C6EC35D" w14:textId="77777777" w:rsidR="00CC4043" w:rsidRDefault="00CC4043" w:rsidP="006E0043">
      <w:pPr>
        <w:spacing w:line="259" w:lineRule="auto"/>
        <w:rPr>
          <w:rFonts w:asciiTheme="majorHAnsi" w:eastAsia="Calibri" w:hAnsiTheme="majorHAnsi" w:cs="Times New Roman"/>
        </w:rPr>
      </w:pPr>
    </w:p>
    <w:p w14:paraId="783C7098" w14:textId="72A9343A" w:rsidR="00CC4043" w:rsidRPr="00CC4043" w:rsidRDefault="00F63F55" w:rsidP="006E0043">
      <w:pPr>
        <w:spacing w:line="259" w:lineRule="auto"/>
        <w:rPr>
          <w:rFonts w:asciiTheme="majorHAnsi" w:eastAsia="Calibri" w:hAnsiTheme="majorHAnsi" w:cs="Times New Roman"/>
          <w:u w:val="single"/>
        </w:rPr>
      </w:pPr>
      <w:r>
        <w:rPr>
          <w:rFonts w:asciiTheme="majorHAnsi" w:eastAsia="Calibri" w:hAnsiTheme="majorHAnsi" w:cs="Times New Roman"/>
          <w:u w:val="single"/>
        </w:rPr>
        <w:t xml:space="preserve">2.7 </w:t>
      </w:r>
      <w:r w:rsidR="00CC4043">
        <w:rPr>
          <w:rFonts w:asciiTheme="majorHAnsi" w:eastAsia="Calibri" w:hAnsiTheme="majorHAnsi" w:cs="Times New Roman"/>
          <w:u w:val="single"/>
        </w:rPr>
        <w:t>Housing policy</w:t>
      </w:r>
    </w:p>
    <w:p w14:paraId="6BA84B41" w14:textId="3A4717BE" w:rsidR="00F63F55" w:rsidRDefault="00F63F55" w:rsidP="006E0043">
      <w:pPr>
        <w:spacing w:line="259" w:lineRule="auto"/>
        <w:rPr>
          <w:rFonts w:asciiTheme="majorHAnsi" w:eastAsia="Calibri" w:hAnsiTheme="majorHAnsi" w:cs="Times New Roman"/>
        </w:rPr>
      </w:pPr>
      <w:r>
        <w:rPr>
          <w:rFonts w:asciiTheme="majorHAnsi" w:eastAsia="Calibri" w:hAnsiTheme="majorHAnsi" w:cs="Times New Roman"/>
        </w:rPr>
        <w:t>Helen introduced</w:t>
      </w:r>
      <w:r w:rsidR="00890CBF">
        <w:rPr>
          <w:rFonts w:asciiTheme="majorHAnsi" w:eastAsia="Calibri" w:hAnsiTheme="majorHAnsi" w:cs="Times New Roman"/>
        </w:rPr>
        <w:t>,</w:t>
      </w:r>
      <w:r>
        <w:rPr>
          <w:rFonts w:asciiTheme="majorHAnsi" w:eastAsia="Calibri" w:hAnsiTheme="majorHAnsi" w:cs="Times New Roman"/>
        </w:rPr>
        <w:t xml:space="preserve"> noting that </w:t>
      </w:r>
      <w:r w:rsidR="00890CBF">
        <w:rPr>
          <w:rFonts w:asciiTheme="majorHAnsi" w:eastAsia="Calibri" w:hAnsiTheme="majorHAnsi" w:cs="Times New Roman"/>
        </w:rPr>
        <w:t xml:space="preserve">housing </w:t>
      </w:r>
      <w:r>
        <w:rPr>
          <w:rFonts w:asciiTheme="majorHAnsi" w:eastAsia="Calibri" w:hAnsiTheme="majorHAnsi" w:cs="Times New Roman"/>
        </w:rPr>
        <w:t xml:space="preserve">policy </w:t>
      </w:r>
      <w:r w:rsidR="00890CBF">
        <w:rPr>
          <w:rFonts w:asciiTheme="majorHAnsi" w:eastAsia="Calibri" w:hAnsiTheme="majorHAnsi" w:cs="Times New Roman"/>
        </w:rPr>
        <w:t xml:space="preserve">in the Park </w:t>
      </w:r>
      <w:r>
        <w:rPr>
          <w:rFonts w:asciiTheme="majorHAnsi" w:eastAsia="Calibri" w:hAnsiTheme="majorHAnsi" w:cs="Times New Roman"/>
        </w:rPr>
        <w:t>continues to exercise a number of LINK members</w:t>
      </w:r>
      <w:r w:rsidR="00890CBF">
        <w:rPr>
          <w:rFonts w:asciiTheme="majorHAnsi" w:eastAsia="Calibri" w:hAnsiTheme="majorHAnsi" w:cs="Times New Roman"/>
        </w:rPr>
        <w:t>.  She asked</w:t>
      </w:r>
      <w:r>
        <w:rPr>
          <w:rFonts w:asciiTheme="majorHAnsi" w:eastAsia="Calibri" w:hAnsiTheme="majorHAnsi" w:cs="Times New Roman"/>
        </w:rPr>
        <w:t xml:space="preserve"> if project</w:t>
      </w:r>
      <w:r w:rsidR="006C1CD9">
        <w:rPr>
          <w:rFonts w:asciiTheme="majorHAnsi" w:eastAsia="Calibri" w:hAnsiTheme="majorHAnsi" w:cs="Times New Roman"/>
        </w:rPr>
        <w:t>ion</w:t>
      </w:r>
      <w:r>
        <w:rPr>
          <w:rFonts w:asciiTheme="majorHAnsi" w:eastAsia="Calibri" w:hAnsiTheme="majorHAnsi" w:cs="Times New Roman"/>
        </w:rPr>
        <w:t xml:space="preserve">s </w:t>
      </w:r>
      <w:proofErr w:type="spellStart"/>
      <w:r>
        <w:rPr>
          <w:rFonts w:asciiTheme="majorHAnsi" w:eastAsia="Calibri" w:hAnsiTheme="majorHAnsi" w:cs="Times New Roman"/>
        </w:rPr>
        <w:t>eg</w:t>
      </w:r>
      <w:proofErr w:type="spellEnd"/>
      <w:r>
        <w:rPr>
          <w:rFonts w:asciiTheme="majorHAnsi" w:eastAsia="Calibri" w:hAnsiTheme="majorHAnsi" w:cs="Times New Roman"/>
        </w:rPr>
        <w:t xml:space="preserve"> as referenced in </w:t>
      </w:r>
      <w:proofErr w:type="spellStart"/>
      <w:r>
        <w:rPr>
          <w:rFonts w:asciiTheme="majorHAnsi" w:eastAsia="Calibri" w:hAnsiTheme="majorHAnsi" w:cs="Times New Roman"/>
        </w:rPr>
        <w:t>caper</w:t>
      </w:r>
      <w:r w:rsidR="00890CBF">
        <w:rPr>
          <w:rFonts w:asciiTheme="majorHAnsi" w:eastAsia="Calibri" w:hAnsiTheme="majorHAnsi" w:cs="Times New Roman"/>
        </w:rPr>
        <w:t>caillie</w:t>
      </w:r>
      <w:proofErr w:type="spellEnd"/>
      <w:r>
        <w:rPr>
          <w:rFonts w:asciiTheme="majorHAnsi" w:eastAsia="Calibri" w:hAnsiTheme="majorHAnsi" w:cs="Times New Roman"/>
        </w:rPr>
        <w:t xml:space="preserve"> paper were not </w:t>
      </w:r>
      <w:r w:rsidR="00890CBF">
        <w:rPr>
          <w:rFonts w:asciiTheme="majorHAnsi" w:eastAsia="Calibri" w:hAnsiTheme="majorHAnsi" w:cs="Times New Roman"/>
        </w:rPr>
        <w:t xml:space="preserve">unduly </w:t>
      </w:r>
      <w:r>
        <w:rPr>
          <w:rFonts w:asciiTheme="majorHAnsi" w:eastAsia="Calibri" w:hAnsiTheme="majorHAnsi" w:cs="Times New Roman"/>
        </w:rPr>
        <w:t xml:space="preserve">high and whether the SPP was </w:t>
      </w:r>
      <w:r w:rsidR="00890CBF">
        <w:rPr>
          <w:rFonts w:asciiTheme="majorHAnsi" w:eastAsia="Calibri" w:hAnsiTheme="majorHAnsi" w:cs="Times New Roman"/>
        </w:rPr>
        <w:t>likely to affect</w:t>
      </w:r>
      <w:r>
        <w:rPr>
          <w:rFonts w:asciiTheme="majorHAnsi" w:eastAsia="Calibri" w:hAnsiTheme="majorHAnsi" w:cs="Times New Roman"/>
        </w:rPr>
        <w:t xml:space="preserve"> thinking.</w:t>
      </w:r>
    </w:p>
    <w:p w14:paraId="62711BDC" w14:textId="77777777" w:rsidR="00F63F55" w:rsidRDefault="00F63F55" w:rsidP="006E0043">
      <w:pPr>
        <w:spacing w:line="259" w:lineRule="auto"/>
        <w:rPr>
          <w:rFonts w:asciiTheme="majorHAnsi" w:eastAsia="Calibri" w:hAnsiTheme="majorHAnsi" w:cs="Times New Roman"/>
        </w:rPr>
      </w:pPr>
    </w:p>
    <w:p w14:paraId="129E340C" w14:textId="59F062D6" w:rsidR="00E7167B" w:rsidRDefault="00F63F55" w:rsidP="006E0043">
      <w:pPr>
        <w:spacing w:line="259" w:lineRule="auto"/>
        <w:rPr>
          <w:rFonts w:asciiTheme="majorHAnsi" w:eastAsia="Calibri" w:hAnsiTheme="majorHAnsi" w:cs="Times New Roman"/>
        </w:rPr>
      </w:pPr>
      <w:r>
        <w:rPr>
          <w:rFonts w:asciiTheme="majorHAnsi" w:eastAsia="Calibri" w:hAnsiTheme="majorHAnsi" w:cs="Times New Roman"/>
        </w:rPr>
        <w:t>Grant s</w:t>
      </w:r>
      <w:r w:rsidR="006D0D3F">
        <w:rPr>
          <w:rFonts w:asciiTheme="majorHAnsi" w:eastAsia="Calibri" w:hAnsiTheme="majorHAnsi" w:cs="Times New Roman"/>
        </w:rPr>
        <w:t>aid that</w:t>
      </w:r>
      <w:r>
        <w:rPr>
          <w:rFonts w:asciiTheme="majorHAnsi" w:eastAsia="Calibri" w:hAnsiTheme="majorHAnsi" w:cs="Times New Roman"/>
        </w:rPr>
        <w:t xml:space="preserve"> a significant degree of work was planned over the coming 18 months.  The next LDP main issues report </w:t>
      </w:r>
      <w:r w:rsidR="006D0D3F">
        <w:rPr>
          <w:rFonts w:asciiTheme="majorHAnsi" w:eastAsia="Calibri" w:hAnsiTheme="majorHAnsi" w:cs="Times New Roman"/>
        </w:rPr>
        <w:t>to</w:t>
      </w:r>
      <w:r>
        <w:rPr>
          <w:rFonts w:asciiTheme="majorHAnsi" w:eastAsia="Calibri" w:hAnsiTheme="majorHAnsi" w:cs="Times New Roman"/>
        </w:rPr>
        <w:t xml:space="preserve"> be ready summer 2016 would consider flexibility which the SPP offers.  Highland Council is the </w:t>
      </w:r>
      <w:r w:rsidR="006D0D3F">
        <w:rPr>
          <w:rFonts w:asciiTheme="majorHAnsi" w:eastAsia="Calibri" w:hAnsiTheme="majorHAnsi" w:cs="Times New Roman"/>
        </w:rPr>
        <w:t>relevant</w:t>
      </w:r>
      <w:r>
        <w:rPr>
          <w:rFonts w:asciiTheme="majorHAnsi" w:eastAsia="Calibri" w:hAnsiTheme="majorHAnsi" w:cs="Times New Roman"/>
        </w:rPr>
        <w:t xml:space="preserve"> LA </w:t>
      </w:r>
      <w:r w:rsidR="006D0D3F">
        <w:rPr>
          <w:rFonts w:asciiTheme="majorHAnsi" w:eastAsia="Calibri" w:hAnsiTheme="majorHAnsi" w:cs="Times New Roman"/>
        </w:rPr>
        <w:t>as</w:t>
      </w:r>
      <w:r>
        <w:rPr>
          <w:rFonts w:asciiTheme="majorHAnsi" w:eastAsia="Calibri" w:hAnsiTheme="majorHAnsi" w:cs="Times New Roman"/>
        </w:rPr>
        <w:t xml:space="preserve"> numbers for the others are minimal: </w:t>
      </w:r>
      <w:r w:rsidR="006D0D3F">
        <w:rPr>
          <w:rFonts w:asciiTheme="majorHAnsi" w:eastAsia="Calibri" w:hAnsiTheme="majorHAnsi" w:cs="Times New Roman"/>
        </w:rPr>
        <w:t xml:space="preserve">the </w:t>
      </w:r>
      <w:r>
        <w:rPr>
          <w:rFonts w:asciiTheme="majorHAnsi" w:eastAsia="Calibri" w:hAnsiTheme="majorHAnsi" w:cs="Times New Roman"/>
        </w:rPr>
        <w:t xml:space="preserve">main focus is </w:t>
      </w:r>
      <w:proofErr w:type="spellStart"/>
      <w:r>
        <w:rPr>
          <w:rFonts w:asciiTheme="majorHAnsi" w:eastAsia="Calibri" w:hAnsiTheme="majorHAnsi" w:cs="Times New Roman"/>
        </w:rPr>
        <w:t>Badenoch</w:t>
      </w:r>
      <w:proofErr w:type="spellEnd"/>
      <w:r>
        <w:rPr>
          <w:rFonts w:asciiTheme="majorHAnsi" w:eastAsia="Calibri" w:hAnsiTheme="majorHAnsi" w:cs="Times New Roman"/>
        </w:rPr>
        <w:t xml:space="preserve"> &amp; </w:t>
      </w:r>
      <w:proofErr w:type="spellStart"/>
      <w:r>
        <w:rPr>
          <w:rFonts w:asciiTheme="majorHAnsi" w:eastAsia="Calibri" w:hAnsiTheme="majorHAnsi" w:cs="Times New Roman"/>
        </w:rPr>
        <w:t>Strathspey</w:t>
      </w:r>
      <w:proofErr w:type="spellEnd"/>
      <w:r>
        <w:rPr>
          <w:rFonts w:asciiTheme="majorHAnsi" w:eastAsia="Calibri" w:hAnsiTheme="majorHAnsi" w:cs="Times New Roman"/>
        </w:rPr>
        <w:t xml:space="preserve">.  </w:t>
      </w:r>
      <w:r w:rsidR="006D0D3F">
        <w:rPr>
          <w:rFonts w:asciiTheme="majorHAnsi" w:eastAsia="Calibri" w:hAnsiTheme="majorHAnsi" w:cs="Times New Roman"/>
        </w:rPr>
        <w:t>W</w:t>
      </w:r>
      <w:r>
        <w:rPr>
          <w:rFonts w:asciiTheme="majorHAnsi" w:eastAsia="Calibri" w:hAnsiTheme="majorHAnsi" w:cs="Times New Roman"/>
        </w:rPr>
        <w:t>ork will look at need vs. demand</w:t>
      </w:r>
      <w:r w:rsidR="006D0D3F">
        <w:rPr>
          <w:rFonts w:asciiTheme="majorHAnsi" w:eastAsia="Calibri" w:hAnsiTheme="majorHAnsi" w:cs="Times New Roman"/>
        </w:rPr>
        <w:t>,</w:t>
      </w:r>
      <w:r>
        <w:rPr>
          <w:rFonts w:asciiTheme="majorHAnsi" w:eastAsia="Calibri" w:hAnsiTheme="majorHAnsi" w:cs="Times New Roman"/>
        </w:rPr>
        <w:t xml:space="preserve"> incl</w:t>
      </w:r>
      <w:r w:rsidR="006D0D3F">
        <w:rPr>
          <w:rFonts w:asciiTheme="majorHAnsi" w:eastAsia="Calibri" w:hAnsiTheme="majorHAnsi" w:cs="Times New Roman"/>
        </w:rPr>
        <w:t>.</w:t>
      </w:r>
      <w:r>
        <w:rPr>
          <w:rFonts w:asciiTheme="majorHAnsi" w:eastAsia="Calibri" w:hAnsiTheme="majorHAnsi" w:cs="Times New Roman"/>
        </w:rPr>
        <w:t xml:space="preserve"> second/holiday home issues, </w:t>
      </w:r>
      <w:r w:rsidR="00315D54">
        <w:rPr>
          <w:rFonts w:asciiTheme="majorHAnsi" w:eastAsia="Calibri" w:hAnsiTheme="majorHAnsi" w:cs="Times New Roman"/>
        </w:rPr>
        <w:t>housing types</w:t>
      </w:r>
      <w:r>
        <w:rPr>
          <w:rFonts w:asciiTheme="majorHAnsi" w:eastAsia="Calibri" w:hAnsiTheme="majorHAnsi" w:cs="Times New Roman"/>
        </w:rPr>
        <w:t xml:space="preserve">, land supply develop-able </w:t>
      </w:r>
      <w:r w:rsidR="006D0D3F">
        <w:rPr>
          <w:rFonts w:asciiTheme="majorHAnsi" w:eastAsia="Calibri" w:hAnsiTheme="majorHAnsi" w:cs="Times New Roman"/>
        </w:rPr>
        <w:t>(</w:t>
      </w:r>
      <w:r>
        <w:rPr>
          <w:rFonts w:asciiTheme="majorHAnsi" w:eastAsia="Calibri" w:hAnsiTheme="majorHAnsi" w:cs="Times New Roman"/>
        </w:rPr>
        <w:t xml:space="preserve">after surveys). The Park is keen </w:t>
      </w:r>
      <w:r w:rsidR="00315D54">
        <w:rPr>
          <w:rFonts w:asciiTheme="majorHAnsi" w:eastAsia="Calibri" w:hAnsiTheme="majorHAnsi" w:cs="Times New Roman"/>
        </w:rPr>
        <w:t>the</w:t>
      </w:r>
      <w:r>
        <w:rPr>
          <w:rFonts w:asciiTheme="majorHAnsi" w:eastAsia="Calibri" w:hAnsiTheme="majorHAnsi" w:cs="Times New Roman"/>
        </w:rPr>
        <w:t xml:space="preserve"> focus </w:t>
      </w:r>
      <w:r w:rsidR="006D0D3F">
        <w:rPr>
          <w:rFonts w:asciiTheme="majorHAnsi" w:eastAsia="Calibri" w:hAnsiTheme="majorHAnsi" w:cs="Times New Roman"/>
        </w:rPr>
        <w:t>stay</w:t>
      </w:r>
      <w:r w:rsidR="00315D54">
        <w:rPr>
          <w:rFonts w:asciiTheme="majorHAnsi" w:eastAsia="Calibri" w:hAnsiTheme="majorHAnsi" w:cs="Times New Roman"/>
        </w:rPr>
        <w:t>s</w:t>
      </w:r>
      <w:r>
        <w:rPr>
          <w:rFonts w:asciiTheme="majorHAnsi" w:eastAsia="Calibri" w:hAnsiTheme="majorHAnsi" w:cs="Times New Roman"/>
        </w:rPr>
        <w:t xml:space="preserve"> on sites which </w:t>
      </w:r>
      <w:r w:rsidRPr="006D0D3F">
        <w:rPr>
          <w:rFonts w:asciiTheme="majorHAnsi" w:eastAsia="Calibri" w:hAnsiTheme="majorHAnsi" w:cs="Times New Roman"/>
          <w:i/>
        </w:rPr>
        <w:t xml:space="preserve">can </w:t>
      </w:r>
      <w:r>
        <w:rPr>
          <w:rFonts w:asciiTheme="majorHAnsi" w:eastAsia="Calibri" w:hAnsiTheme="majorHAnsi" w:cs="Times New Roman"/>
        </w:rPr>
        <w:t xml:space="preserve">be developed.  </w:t>
      </w:r>
      <w:r w:rsidR="00315D54">
        <w:rPr>
          <w:rFonts w:asciiTheme="majorHAnsi" w:eastAsia="Calibri" w:hAnsiTheme="majorHAnsi" w:cs="Times New Roman"/>
        </w:rPr>
        <w:t>There will be d</w:t>
      </w:r>
      <w:r>
        <w:rPr>
          <w:rFonts w:asciiTheme="majorHAnsi" w:eastAsia="Calibri" w:hAnsiTheme="majorHAnsi" w:cs="Times New Roman"/>
        </w:rPr>
        <w:t>iscussion with landowners and communities about what housing, where</w:t>
      </w:r>
      <w:r w:rsidR="006D0D3F">
        <w:rPr>
          <w:rFonts w:asciiTheme="majorHAnsi" w:eastAsia="Calibri" w:hAnsiTheme="majorHAnsi" w:cs="Times New Roman"/>
        </w:rPr>
        <w:t>,</w:t>
      </w:r>
      <w:r>
        <w:rPr>
          <w:rFonts w:asciiTheme="majorHAnsi" w:eastAsia="Calibri" w:hAnsiTheme="majorHAnsi" w:cs="Times New Roman"/>
        </w:rPr>
        <w:t xml:space="preserve"> </w:t>
      </w:r>
      <w:r w:rsidR="006D0D3F">
        <w:rPr>
          <w:rFonts w:asciiTheme="majorHAnsi" w:eastAsia="Calibri" w:hAnsiTheme="majorHAnsi" w:cs="Times New Roman"/>
        </w:rPr>
        <w:t xml:space="preserve">and </w:t>
      </w:r>
      <w:r>
        <w:rPr>
          <w:rFonts w:asciiTheme="majorHAnsi" w:eastAsia="Calibri" w:hAnsiTheme="majorHAnsi" w:cs="Times New Roman"/>
        </w:rPr>
        <w:t>in what numbers</w:t>
      </w:r>
      <w:r w:rsidR="006D0D3F">
        <w:rPr>
          <w:rFonts w:asciiTheme="majorHAnsi" w:eastAsia="Calibri" w:hAnsiTheme="majorHAnsi" w:cs="Times New Roman"/>
        </w:rPr>
        <w:t xml:space="preserve">, after which </w:t>
      </w:r>
      <w:r>
        <w:rPr>
          <w:rFonts w:asciiTheme="majorHAnsi" w:eastAsia="Calibri" w:hAnsiTheme="majorHAnsi" w:cs="Times New Roman"/>
        </w:rPr>
        <w:t>the Park and H</w:t>
      </w:r>
      <w:r w:rsidR="00315D54">
        <w:rPr>
          <w:rFonts w:asciiTheme="majorHAnsi" w:eastAsia="Calibri" w:hAnsiTheme="majorHAnsi" w:cs="Times New Roman"/>
        </w:rPr>
        <w:t xml:space="preserve">ighland </w:t>
      </w:r>
      <w:r>
        <w:rPr>
          <w:rFonts w:asciiTheme="majorHAnsi" w:eastAsia="Calibri" w:hAnsiTheme="majorHAnsi" w:cs="Times New Roman"/>
        </w:rPr>
        <w:t>C</w:t>
      </w:r>
      <w:r w:rsidR="006D0D3F">
        <w:rPr>
          <w:rFonts w:asciiTheme="majorHAnsi" w:eastAsia="Calibri" w:hAnsiTheme="majorHAnsi" w:cs="Times New Roman"/>
        </w:rPr>
        <w:t>ouncil</w:t>
      </w:r>
      <w:r>
        <w:rPr>
          <w:rFonts w:asciiTheme="majorHAnsi" w:eastAsia="Calibri" w:hAnsiTheme="majorHAnsi" w:cs="Times New Roman"/>
        </w:rPr>
        <w:t xml:space="preserve"> will work out detail, before discussion with SG of how the SPP </w:t>
      </w:r>
      <w:r w:rsidR="006D0D3F">
        <w:rPr>
          <w:rFonts w:asciiTheme="majorHAnsi" w:eastAsia="Calibri" w:hAnsiTheme="majorHAnsi" w:cs="Times New Roman"/>
        </w:rPr>
        <w:t>relates</w:t>
      </w:r>
      <w:r>
        <w:rPr>
          <w:rFonts w:asciiTheme="majorHAnsi" w:eastAsia="Calibri" w:hAnsiTheme="majorHAnsi" w:cs="Times New Roman"/>
        </w:rPr>
        <w:t xml:space="preserve"> and </w:t>
      </w:r>
      <w:r w:rsidR="006D0D3F">
        <w:rPr>
          <w:rFonts w:asciiTheme="majorHAnsi" w:eastAsia="Calibri" w:hAnsiTheme="majorHAnsi" w:cs="Times New Roman"/>
        </w:rPr>
        <w:t xml:space="preserve">of </w:t>
      </w:r>
      <w:r>
        <w:rPr>
          <w:rFonts w:asciiTheme="majorHAnsi" w:eastAsia="Calibri" w:hAnsiTheme="majorHAnsi" w:cs="Times New Roman"/>
        </w:rPr>
        <w:t xml:space="preserve">how Reporters would decide.  </w:t>
      </w:r>
      <w:r w:rsidR="00E7167B">
        <w:rPr>
          <w:rFonts w:asciiTheme="majorHAnsi" w:eastAsia="Calibri" w:hAnsiTheme="majorHAnsi" w:cs="Times New Roman"/>
        </w:rPr>
        <w:t>Government has broadly said ‘allocate more’</w:t>
      </w:r>
      <w:r w:rsidR="006D0D3F">
        <w:rPr>
          <w:rFonts w:asciiTheme="majorHAnsi" w:eastAsia="Calibri" w:hAnsiTheme="majorHAnsi" w:cs="Times New Roman"/>
        </w:rPr>
        <w:t xml:space="preserve">; </w:t>
      </w:r>
      <w:r w:rsidR="00E7167B">
        <w:rPr>
          <w:rFonts w:asciiTheme="majorHAnsi" w:eastAsia="Calibri" w:hAnsiTheme="majorHAnsi" w:cs="Times New Roman"/>
        </w:rPr>
        <w:t xml:space="preserve">the Park wants to look at this differently from </w:t>
      </w:r>
      <w:r w:rsidR="007F18FA">
        <w:rPr>
          <w:rFonts w:asciiTheme="majorHAnsi" w:eastAsia="Calibri" w:hAnsiTheme="majorHAnsi" w:cs="Times New Roman"/>
        </w:rPr>
        <w:t>an</w:t>
      </w:r>
      <w:r w:rsidR="00E7167B">
        <w:rPr>
          <w:rFonts w:asciiTheme="majorHAnsi" w:eastAsia="Calibri" w:hAnsiTheme="majorHAnsi" w:cs="Times New Roman"/>
        </w:rPr>
        <w:t xml:space="preserve"> LA</w:t>
      </w:r>
      <w:r w:rsidR="007F18FA">
        <w:rPr>
          <w:rFonts w:asciiTheme="majorHAnsi" w:eastAsia="Calibri" w:hAnsiTheme="majorHAnsi" w:cs="Times New Roman"/>
        </w:rPr>
        <w:t>’s</w:t>
      </w:r>
      <w:r w:rsidR="00E7167B">
        <w:rPr>
          <w:rFonts w:asciiTheme="majorHAnsi" w:eastAsia="Calibri" w:hAnsiTheme="majorHAnsi" w:cs="Times New Roman"/>
        </w:rPr>
        <w:t xml:space="preserve"> projections. Existing permissions </w:t>
      </w:r>
      <w:r w:rsidR="007F18FA">
        <w:rPr>
          <w:rFonts w:asciiTheme="majorHAnsi" w:eastAsia="Calibri" w:hAnsiTheme="majorHAnsi" w:cs="Times New Roman"/>
        </w:rPr>
        <w:t>(</w:t>
      </w:r>
      <w:r w:rsidR="00E7167B">
        <w:rPr>
          <w:rFonts w:asciiTheme="majorHAnsi" w:eastAsia="Calibri" w:hAnsiTheme="majorHAnsi" w:cs="Times New Roman"/>
        </w:rPr>
        <w:t>outline or full</w:t>
      </w:r>
      <w:r w:rsidR="007F18FA">
        <w:rPr>
          <w:rFonts w:asciiTheme="majorHAnsi" w:eastAsia="Calibri" w:hAnsiTheme="majorHAnsi" w:cs="Times New Roman"/>
        </w:rPr>
        <w:t>)</w:t>
      </w:r>
      <w:r w:rsidR="00E7167B">
        <w:rPr>
          <w:rFonts w:asciiTheme="majorHAnsi" w:eastAsia="Calibri" w:hAnsiTheme="majorHAnsi" w:cs="Times New Roman"/>
        </w:rPr>
        <w:t xml:space="preserve"> are part of the picture, </w:t>
      </w:r>
      <w:r w:rsidR="007F18FA">
        <w:rPr>
          <w:rFonts w:asciiTheme="majorHAnsi" w:eastAsia="Calibri" w:hAnsiTheme="majorHAnsi" w:cs="Times New Roman"/>
        </w:rPr>
        <w:t xml:space="preserve">and </w:t>
      </w:r>
      <w:r w:rsidR="00E7167B">
        <w:rPr>
          <w:rFonts w:asciiTheme="majorHAnsi" w:eastAsia="Calibri" w:hAnsiTheme="majorHAnsi" w:cs="Times New Roman"/>
        </w:rPr>
        <w:t xml:space="preserve">could impact </w:t>
      </w:r>
      <w:r w:rsidR="007F18FA">
        <w:rPr>
          <w:rFonts w:asciiTheme="majorHAnsi" w:eastAsia="Calibri" w:hAnsiTheme="majorHAnsi" w:cs="Times New Roman"/>
        </w:rPr>
        <w:t xml:space="preserve">the </w:t>
      </w:r>
      <w:r w:rsidR="00E7167B">
        <w:rPr>
          <w:rFonts w:asciiTheme="majorHAnsi" w:eastAsia="Calibri" w:hAnsiTheme="majorHAnsi" w:cs="Times New Roman"/>
        </w:rPr>
        <w:t>5-25 year supply. It is important that the process has Ministerial reaction and the thinking is understood by Reporters.</w:t>
      </w:r>
    </w:p>
    <w:p w14:paraId="674B9F2D" w14:textId="5C9428EC" w:rsidR="00890CBF" w:rsidRDefault="00890CBF" w:rsidP="006E0043">
      <w:pPr>
        <w:spacing w:line="259" w:lineRule="auto"/>
        <w:rPr>
          <w:rFonts w:asciiTheme="majorHAnsi" w:eastAsia="Calibri" w:hAnsiTheme="majorHAnsi" w:cs="Times New Roman"/>
        </w:rPr>
      </w:pPr>
    </w:p>
    <w:p w14:paraId="73B0B171" w14:textId="5A8CE9DE" w:rsidR="00890CBF" w:rsidRDefault="0062711F" w:rsidP="006E0043">
      <w:pPr>
        <w:spacing w:line="259" w:lineRule="auto"/>
        <w:rPr>
          <w:rFonts w:asciiTheme="majorHAnsi" w:eastAsia="Calibri" w:hAnsiTheme="majorHAnsi" w:cs="Times New Roman"/>
        </w:rPr>
      </w:pPr>
      <w:r>
        <w:rPr>
          <w:rFonts w:asciiTheme="majorHAnsi" w:eastAsia="Calibri" w:hAnsiTheme="majorHAnsi" w:cs="Times New Roman"/>
        </w:rPr>
        <w:t xml:space="preserve">Tim noted that the General Registry Office estimates were the foundation for SG’s targets and asked about the Park’s ability to resist assumptions and about the means of analysis behind the estimates.  He noted that the Park-LINK members meeting in 2011 had been broadly positive with housing as the main issue causing division and asked how, in view of the mutual understanding, the Park could conceive of An </w:t>
      </w:r>
      <w:proofErr w:type="spellStart"/>
      <w:r>
        <w:rPr>
          <w:rFonts w:asciiTheme="majorHAnsi" w:eastAsia="Calibri" w:hAnsiTheme="majorHAnsi" w:cs="Times New Roman"/>
        </w:rPr>
        <w:t>Camas</w:t>
      </w:r>
      <w:proofErr w:type="spellEnd"/>
      <w:r>
        <w:rPr>
          <w:rFonts w:asciiTheme="majorHAnsi" w:eastAsia="Calibri" w:hAnsiTheme="majorHAnsi" w:cs="Times New Roman"/>
        </w:rPr>
        <w:t xml:space="preserve"> </w:t>
      </w:r>
      <w:proofErr w:type="spellStart"/>
      <w:r>
        <w:rPr>
          <w:rFonts w:asciiTheme="majorHAnsi" w:eastAsia="Calibri" w:hAnsiTheme="majorHAnsi" w:cs="Times New Roman"/>
        </w:rPr>
        <w:t>Mor</w:t>
      </w:r>
      <w:proofErr w:type="spellEnd"/>
      <w:r>
        <w:rPr>
          <w:rFonts w:asciiTheme="majorHAnsi" w:eastAsia="Calibri" w:hAnsiTheme="majorHAnsi" w:cs="Times New Roman"/>
        </w:rPr>
        <w:t xml:space="preserve"> as creating ‘no conflict’ in terms of the legislation.</w:t>
      </w:r>
    </w:p>
    <w:p w14:paraId="10350BE5" w14:textId="77777777" w:rsidR="0062711F" w:rsidRDefault="0062711F" w:rsidP="006E0043">
      <w:pPr>
        <w:spacing w:line="259" w:lineRule="auto"/>
        <w:rPr>
          <w:rFonts w:asciiTheme="majorHAnsi" w:eastAsia="Calibri" w:hAnsiTheme="majorHAnsi" w:cs="Times New Roman"/>
        </w:rPr>
      </w:pPr>
    </w:p>
    <w:p w14:paraId="1F2850AA" w14:textId="09E4187B" w:rsidR="0062711F" w:rsidRDefault="0062711F" w:rsidP="006E0043">
      <w:pPr>
        <w:spacing w:line="259" w:lineRule="auto"/>
        <w:rPr>
          <w:rFonts w:asciiTheme="majorHAnsi" w:eastAsia="Calibri" w:hAnsiTheme="majorHAnsi" w:cs="Times New Roman"/>
        </w:rPr>
      </w:pPr>
      <w:r>
        <w:rPr>
          <w:rFonts w:asciiTheme="majorHAnsi" w:eastAsia="Calibri" w:hAnsiTheme="majorHAnsi" w:cs="Times New Roman"/>
        </w:rPr>
        <w:t xml:space="preserve">Grant replied that the Park is given its assessment made on the same basis as Government uses across the board (trends in births and deaths) and the Park is obliged in law to respond.  One might question whether that could be self-fulfilling.  As regards An </w:t>
      </w:r>
      <w:proofErr w:type="spellStart"/>
      <w:r>
        <w:rPr>
          <w:rFonts w:asciiTheme="majorHAnsi" w:eastAsia="Calibri" w:hAnsiTheme="majorHAnsi" w:cs="Times New Roman"/>
        </w:rPr>
        <w:t>Camas</w:t>
      </w:r>
      <w:proofErr w:type="spellEnd"/>
      <w:r>
        <w:rPr>
          <w:rFonts w:asciiTheme="majorHAnsi" w:eastAsia="Calibri" w:hAnsiTheme="majorHAnsi" w:cs="Times New Roman"/>
        </w:rPr>
        <w:t xml:space="preserve"> </w:t>
      </w:r>
      <w:proofErr w:type="spellStart"/>
      <w:r>
        <w:rPr>
          <w:rFonts w:asciiTheme="majorHAnsi" w:eastAsia="Calibri" w:hAnsiTheme="majorHAnsi" w:cs="Times New Roman"/>
        </w:rPr>
        <w:t>Mor</w:t>
      </w:r>
      <w:proofErr w:type="spellEnd"/>
      <w:r>
        <w:rPr>
          <w:rFonts w:asciiTheme="majorHAnsi" w:eastAsia="Calibri" w:hAnsiTheme="majorHAnsi" w:cs="Times New Roman"/>
        </w:rPr>
        <w:t>, yes, the Park sees ifs and buts (</w:t>
      </w:r>
      <w:proofErr w:type="spellStart"/>
      <w:r>
        <w:rPr>
          <w:rFonts w:asciiTheme="majorHAnsi" w:eastAsia="Calibri" w:hAnsiTheme="majorHAnsi" w:cs="Times New Roman"/>
        </w:rPr>
        <w:t>Natura</w:t>
      </w:r>
      <w:proofErr w:type="spellEnd"/>
      <w:r>
        <w:rPr>
          <w:rFonts w:asciiTheme="majorHAnsi" w:eastAsia="Calibri" w:hAnsiTheme="majorHAnsi" w:cs="Times New Roman"/>
        </w:rPr>
        <w:t>, recreation, potential conflict, mitigation plans) but also considers the potential for conflicts to be resolved. Grant noted that the site is not yet developed and that the developer has three years to bring forward a plan that works.</w:t>
      </w:r>
      <w:r w:rsidR="00315D54">
        <w:rPr>
          <w:rFonts w:asciiTheme="majorHAnsi" w:eastAsia="Calibri" w:hAnsiTheme="majorHAnsi" w:cs="Times New Roman"/>
        </w:rPr>
        <w:t xml:space="preserve">  He</w:t>
      </w:r>
      <w:r>
        <w:rPr>
          <w:rFonts w:asciiTheme="majorHAnsi" w:eastAsia="Calibri" w:hAnsiTheme="majorHAnsi" w:cs="Times New Roman"/>
        </w:rPr>
        <w:t xml:space="preserve"> acknowledged </w:t>
      </w:r>
      <w:r w:rsidR="00315D54">
        <w:rPr>
          <w:rFonts w:asciiTheme="majorHAnsi" w:eastAsia="Calibri" w:hAnsiTheme="majorHAnsi" w:cs="Times New Roman"/>
        </w:rPr>
        <w:t>conflict</w:t>
      </w:r>
      <w:r>
        <w:rPr>
          <w:rFonts w:asciiTheme="majorHAnsi" w:eastAsia="Calibri" w:hAnsiTheme="majorHAnsi" w:cs="Times New Roman"/>
        </w:rPr>
        <w:t xml:space="preserve"> in what the Park has to address; </w:t>
      </w:r>
      <w:r w:rsidR="00315D54">
        <w:rPr>
          <w:rFonts w:asciiTheme="majorHAnsi" w:eastAsia="Calibri" w:hAnsiTheme="majorHAnsi" w:cs="Times New Roman"/>
        </w:rPr>
        <w:t xml:space="preserve">he felt the </w:t>
      </w:r>
      <w:r>
        <w:rPr>
          <w:rFonts w:asciiTheme="majorHAnsi" w:eastAsia="Calibri" w:hAnsiTheme="majorHAnsi" w:cs="Times New Roman"/>
        </w:rPr>
        <w:t xml:space="preserve">CNP is </w:t>
      </w:r>
      <w:r w:rsidR="00315D54">
        <w:rPr>
          <w:rFonts w:asciiTheme="majorHAnsi" w:eastAsia="Calibri" w:hAnsiTheme="majorHAnsi" w:cs="Times New Roman"/>
        </w:rPr>
        <w:t>‘</w:t>
      </w:r>
      <w:r>
        <w:rPr>
          <w:rFonts w:asciiTheme="majorHAnsi" w:eastAsia="Calibri" w:hAnsiTheme="majorHAnsi" w:cs="Times New Roman"/>
        </w:rPr>
        <w:t>chalk</w:t>
      </w:r>
      <w:r w:rsidR="00315D54">
        <w:rPr>
          <w:rFonts w:asciiTheme="majorHAnsi" w:eastAsia="Calibri" w:hAnsiTheme="majorHAnsi" w:cs="Times New Roman"/>
        </w:rPr>
        <w:t>’</w:t>
      </w:r>
      <w:r>
        <w:rPr>
          <w:rFonts w:asciiTheme="majorHAnsi" w:eastAsia="Calibri" w:hAnsiTheme="majorHAnsi" w:cs="Times New Roman"/>
        </w:rPr>
        <w:t xml:space="preserve"> to LLT’s </w:t>
      </w:r>
      <w:r w:rsidR="00315D54">
        <w:rPr>
          <w:rFonts w:asciiTheme="majorHAnsi" w:eastAsia="Calibri" w:hAnsiTheme="majorHAnsi" w:cs="Times New Roman"/>
        </w:rPr>
        <w:t>‘</w:t>
      </w:r>
      <w:r>
        <w:rPr>
          <w:rFonts w:asciiTheme="majorHAnsi" w:eastAsia="Calibri" w:hAnsiTheme="majorHAnsi" w:cs="Times New Roman"/>
        </w:rPr>
        <w:t>cheese</w:t>
      </w:r>
      <w:r w:rsidR="00315D54">
        <w:rPr>
          <w:rFonts w:asciiTheme="majorHAnsi" w:eastAsia="Calibri" w:hAnsiTheme="majorHAnsi" w:cs="Times New Roman"/>
        </w:rPr>
        <w:t>’</w:t>
      </w:r>
      <w:r>
        <w:rPr>
          <w:rFonts w:asciiTheme="majorHAnsi" w:eastAsia="Calibri" w:hAnsiTheme="majorHAnsi" w:cs="Times New Roman"/>
        </w:rPr>
        <w:t xml:space="preserve"> in ter</w:t>
      </w:r>
      <w:r w:rsidR="00315D54">
        <w:rPr>
          <w:rFonts w:asciiTheme="majorHAnsi" w:eastAsia="Calibri" w:hAnsiTheme="majorHAnsi" w:cs="Times New Roman"/>
        </w:rPr>
        <w:t xml:space="preserve">ms of development pressures, different purposes behind the two parks (LLT as green park on edge of big conurbations), honeypot of </w:t>
      </w:r>
      <w:proofErr w:type="spellStart"/>
      <w:r w:rsidR="00315D54">
        <w:rPr>
          <w:rFonts w:asciiTheme="majorHAnsi" w:eastAsia="Calibri" w:hAnsiTheme="majorHAnsi" w:cs="Times New Roman"/>
        </w:rPr>
        <w:t>Badenoch</w:t>
      </w:r>
      <w:proofErr w:type="spellEnd"/>
      <w:r w:rsidR="00315D54">
        <w:rPr>
          <w:rFonts w:asciiTheme="majorHAnsi" w:eastAsia="Calibri" w:hAnsiTheme="majorHAnsi" w:cs="Times New Roman"/>
        </w:rPr>
        <w:t xml:space="preserve"> and </w:t>
      </w:r>
      <w:proofErr w:type="spellStart"/>
      <w:r w:rsidR="00315D54">
        <w:rPr>
          <w:rFonts w:asciiTheme="majorHAnsi" w:eastAsia="Calibri" w:hAnsiTheme="majorHAnsi" w:cs="Times New Roman"/>
        </w:rPr>
        <w:t>Strathspey</w:t>
      </w:r>
      <w:proofErr w:type="spellEnd"/>
      <w:r w:rsidR="00315D54">
        <w:rPr>
          <w:rFonts w:asciiTheme="majorHAnsi" w:eastAsia="Calibri" w:hAnsiTheme="majorHAnsi" w:cs="Times New Roman"/>
        </w:rPr>
        <w:t xml:space="preserve"> in CNP as tourism and economic focus for H&amp;I, all exacerbated by the A9 and its development.  Getting to grips with the living and working aims needs a rural policy framework.  Second homes is a big issue.  Affordable homes, land availability, finance are other big issues.  Overall getting the right balance is tricky and finance is crucial, and the decision making process is not clear cut, links to land values and allocation of sites.  The Park and LAs rely on the estimates by Scottish Government bodies, and these set the bar high.  The Park is taking flak from both sides although figures do not bear out the key concerns of either side; the active push for development in CNP may have peaked, with permissions in place (not ‘excessive’: not ‘none’).  Where the An </w:t>
      </w:r>
      <w:proofErr w:type="spellStart"/>
      <w:r w:rsidR="00315D54">
        <w:rPr>
          <w:rFonts w:asciiTheme="majorHAnsi" w:eastAsia="Calibri" w:hAnsiTheme="majorHAnsi" w:cs="Times New Roman"/>
        </w:rPr>
        <w:t>Camas</w:t>
      </w:r>
      <w:proofErr w:type="spellEnd"/>
      <w:r w:rsidR="00315D54">
        <w:rPr>
          <w:rFonts w:asciiTheme="majorHAnsi" w:eastAsia="Calibri" w:hAnsiTheme="majorHAnsi" w:cs="Times New Roman"/>
        </w:rPr>
        <w:t xml:space="preserve"> </w:t>
      </w:r>
      <w:proofErr w:type="spellStart"/>
      <w:r w:rsidR="00315D54">
        <w:rPr>
          <w:rFonts w:asciiTheme="majorHAnsi" w:eastAsia="Calibri" w:hAnsiTheme="majorHAnsi" w:cs="Times New Roman"/>
        </w:rPr>
        <w:t>Mor</w:t>
      </w:r>
      <w:proofErr w:type="spellEnd"/>
      <w:r w:rsidR="00315D54">
        <w:rPr>
          <w:rFonts w:asciiTheme="majorHAnsi" w:eastAsia="Calibri" w:hAnsiTheme="majorHAnsi" w:cs="Times New Roman"/>
        </w:rPr>
        <w:t xml:space="preserve"> issue goes is the next question. The fundamental issues are not ones which the CNP/Parks can affect.</w:t>
      </w:r>
    </w:p>
    <w:p w14:paraId="698181F9" w14:textId="77777777" w:rsidR="00315D54" w:rsidRDefault="00315D54" w:rsidP="006E0043">
      <w:pPr>
        <w:spacing w:line="259" w:lineRule="auto"/>
        <w:rPr>
          <w:rFonts w:asciiTheme="majorHAnsi" w:eastAsia="Calibri" w:hAnsiTheme="majorHAnsi" w:cs="Times New Roman"/>
        </w:rPr>
      </w:pPr>
    </w:p>
    <w:p w14:paraId="2A8B8778" w14:textId="6E9E8BDF" w:rsidR="00315D54" w:rsidRDefault="005E15BF" w:rsidP="006E0043">
      <w:pPr>
        <w:spacing w:line="259" w:lineRule="auto"/>
        <w:rPr>
          <w:rFonts w:asciiTheme="majorHAnsi" w:eastAsia="Calibri" w:hAnsiTheme="majorHAnsi" w:cs="Times New Roman"/>
        </w:rPr>
      </w:pPr>
      <w:r>
        <w:rPr>
          <w:rFonts w:asciiTheme="majorHAnsi" w:eastAsia="Calibri" w:hAnsiTheme="majorHAnsi" w:cs="Times New Roman"/>
        </w:rPr>
        <w:t xml:space="preserve">Duncan suggested sustainability in case of An </w:t>
      </w:r>
      <w:proofErr w:type="spellStart"/>
      <w:r>
        <w:rPr>
          <w:rFonts w:asciiTheme="majorHAnsi" w:eastAsia="Calibri" w:hAnsiTheme="majorHAnsi" w:cs="Times New Roman"/>
        </w:rPr>
        <w:t>Camas</w:t>
      </w:r>
      <w:proofErr w:type="spellEnd"/>
      <w:r>
        <w:rPr>
          <w:rFonts w:asciiTheme="majorHAnsi" w:eastAsia="Calibri" w:hAnsiTheme="majorHAnsi" w:cs="Times New Roman"/>
        </w:rPr>
        <w:t xml:space="preserve"> More was stronger than sustainability of many smaller settlements dependent on car use for everything.  One could also argue that 1.5 million visitors have major impact on and conflict with the biodiversity of the Park.</w:t>
      </w:r>
      <w:r w:rsidR="00D211D1">
        <w:rPr>
          <w:rFonts w:asciiTheme="majorHAnsi" w:eastAsia="Calibri" w:hAnsiTheme="majorHAnsi" w:cs="Times New Roman"/>
        </w:rPr>
        <w:t xml:space="preserve">  </w:t>
      </w:r>
    </w:p>
    <w:p w14:paraId="104C1512" w14:textId="77777777" w:rsidR="005E15BF" w:rsidRDefault="005E15BF" w:rsidP="006E0043">
      <w:pPr>
        <w:spacing w:line="259" w:lineRule="auto"/>
        <w:rPr>
          <w:rFonts w:asciiTheme="majorHAnsi" w:eastAsia="Calibri" w:hAnsiTheme="majorHAnsi" w:cs="Times New Roman"/>
        </w:rPr>
      </w:pPr>
    </w:p>
    <w:p w14:paraId="675E6AF8" w14:textId="4E5DD87A" w:rsidR="005E15BF" w:rsidRDefault="005E15BF" w:rsidP="006E0043">
      <w:pPr>
        <w:spacing w:line="259" w:lineRule="auto"/>
        <w:rPr>
          <w:rFonts w:asciiTheme="majorHAnsi" w:eastAsia="Calibri" w:hAnsiTheme="majorHAnsi" w:cs="Times New Roman"/>
        </w:rPr>
      </w:pPr>
      <w:r>
        <w:rPr>
          <w:rFonts w:asciiTheme="majorHAnsi" w:eastAsia="Calibri" w:hAnsiTheme="majorHAnsi" w:cs="Times New Roman"/>
        </w:rPr>
        <w:lastRenderedPageBreak/>
        <w:t>Helen asked if residency criteria offer a route forward.  Duncan reported that the Park had considered this 6-7 years before, but had found mortgage providers won’t allow borrowing if the house cannot be sold on the open market.  He noted evidence from other parks with criteria, where people get round the rules by renting their properties out.</w:t>
      </w:r>
      <w:r w:rsidR="003B4774">
        <w:rPr>
          <w:rFonts w:asciiTheme="majorHAnsi" w:eastAsia="Calibri" w:hAnsiTheme="majorHAnsi" w:cs="Times New Roman"/>
        </w:rPr>
        <w:t xml:space="preserve">  Grant thought the volume proposed does not justify residency criteria so much as a focus on taxation on second homes (double or treble in LA areas) which Highland Council could apply in </w:t>
      </w:r>
      <w:proofErr w:type="spellStart"/>
      <w:r w:rsidR="003B4774">
        <w:rPr>
          <w:rFonts w:asciiTheme="majorHAnsi" w:eastAsia="Calibri" w:hAnsiTheme="majorHAnsi" w:cs="Times New Roman"/>
        </w:rPr>
        <w:t>Badenoch</w:t>
      </w:r>
      <w:proofErr w:type="spellEnd"/>
      <w:r w:rsidR="003B4774">
        <w:rPr>
          <w:rFonts w:asciiTheme="majorHAnsi" w:eastAsia="Calibri" w:hAnsiTheme="majorHAnsi" w:cs="Times New Roman"/>
        </w:rPr>
        <w:t xml:space="preserve"> and </w:t>
      </w:r>
      <w:proofErr w:type="spellStart"/>
      <w:r w:rsidR="003B4774">
        <w:rPr>
          <w:rFonts w:asciiTheme="majorHAnsi" w:eastAsia="Calibri" w:hAnsiTheme="majorHAnsi" w:cs="Times New Roman"/>
        </w:rPr>
        <w:t>Strathspey</w:t>
      </w:r>
      <w:proofErr w:type="spellEnd"/>
      <w:r w:rsidR="003B4774">
        <w:rPr>
          <w:rFonts w:asciiTheme="majorHAnsi" w:eastAsia="Calibri" w:hAnsiTheme="majorHAnsi" w:cs="Times New Roman"/>
        </w:rPr>
        <w:t>.  The meeting agreed that in this scenario the revenue should be invested directly into affordable housing.</w:t>
      </w:r>
      <w:r w:rsidR="00D211D1" w:rsidRPr="00D211D1">
        <w:rPr>
          <w:rFonts w:asciiTheme="majorHAnsi" w:eastAsia="Calibri" w:hAnsiTheme="majorHAnsi" w:cs="Times New Roman"/>
        </w:rPr>
        <w:t xml:space="preserve"> </w:t>
      </w:r>
      <w:r w:rsidR="00D211D1">
        <w:rPr>
          <w:rFonts w:asciiTheme="majorHAnsi" w:eastAsia="Calibri" w:hAnsiTheme="majorHAnsi" w:cs="Times New Roman"/>
        </w:rPr>
        <w:t>Duncan noted the range of economic pressures on the Park from elsewhere, including oil workers seeking to invest locally, people moving to the north to be near to the area for recreation</w:t>
      </w:r>
      <w:r w:rsidR="00371D4B">
        <w:rPr>
          <w:rFonts w:asciiTheme="majorHAnsi" w:eastAsia="Calibri" w:hAnsiTheme="majorHAnsi" w:cs="Times New Roman"/>
        </w:rPr>
        <w:t>, and the Park’s hands being tied to some extent by not being a housing authority.  He reiterated that the Park wants more consultation about the development future for the Cairngorms and will be carrying out various engagements over the coming year.</w:t>
      </w:r>
    </w:p>
    <w:p w14:paraId="2096A5A8" w14:textId="77777777" w:rsidR="00371D4B" w:rsidRDefault="00371D4B" w:rsidP="006E0043">
      <w:pPr>
        <w:spacing w:line="259" w:lineRule="auto"/>
        <w:rPr>
          <w:rFonts w:asciiTheme="majorHAnsi" w:eastAsia="Calibri" w:hAnsiTheme="majorHAnsi" w:cs="Times New Roman"/>
        </w:rPr>
      </w:pPr>
    </w:p>
    <w:p w14:paraId="63E5F0A6" w14:textId="70159832" w:rsidR="00371D4B" w:rsidRDefault="00371D4B" w:rsidP="006E0043">
      <w:pPr>
        <w:spacing w:line="259" w:lineRule="auto"/>
        <w:rPr>
          <w:rFonts w:asciiTheme="majorHAnsi" w:eastAsia="Calibri" w:hAnsiTheme="majorHAnsi" w:cs="Times New Roman"/>
        </w:rPr>
      </w:pPr>
      <w:r>
        <w:rPr>
          <w:rFonts w:asciiTheme="majorHAnsi" w:eastAsia="Calibri" w:hAnsiTheme="majorHAnsi" w:cs="Times New Roman"/>
        </w:rPr>
        <w:t>Tim voiced surprise that a national park could be supporting development of a new town within its boundaries.</w:t>
      </w:r>
    </w:p>
    <w:p w14:paraId="6C395F9A" w14:textId="77777777" w:rsidR="00371D4B" w:rsidRDefault="00371D4B" w:rsidP="006E0043">
      <w:pPr>
        <w:spacing w:line="259" w:lineRule="auto"/>
        <w:rPr>
          <w:rFonts w:asciiTheme="majorHAnsi" w:eastAsia="Calibri" w:hAnsiTheme="majorHAnsi" w:cs="Times New Roman"/>
        </w:rPr>
      </w:pPr>
    </w:p>
    <w:p w14:paraId="5DB19B72" w14:textId="2B4E9EF9" w:rsidR="00371D4B" w:rsidRDefault="00371D4B" w:rsidP="006E0043">
      <w:pPr>
        <w:spacing w:line="259" w:lineRule="auto"/>
        <w:rPr>
          <w:rFonts w:asciiTheme="majorHAnsi" w:eastAsia="Calibri" w:hAnsiTheme="majorHAnsi" w:cs="Times New Roman"/>
        </w:rPr>
      </w:pPr>
      <w:r>
        <w:rPr>
          <w:rFonts w:asciiTheme="majorHAnsi" w:eastAsia="Calibri" w:hAnsiTheme="majorHAnsi" w:cs="Times New Roman"/>
        </w:rPr>
        <w:t xml:space="preserve">Grant replied that the Park would like to have planning powers.  CNP is a significant regional economy where the other Parks are not, because of the </w:t>
      </w:r>
      <w:proofErr w:type="spellStart"/>
      <w:r>
        <w:rPr>
          <w:rFonts w:asciiTheme="majorHAnsi" w:eastAsia="Calibri" w:hAnsiTheme="majorHAnsi" w:cs="Times New Roman"/>
        </w:rPr>
        <w:t>Badenoch</w:t>
      </w:r>
      <w:proofErr w:type="spellEnd"/>
      <w:r>
        <w:rPr>
          <w:rFonts w:asciiTheme="majorHAnsi" w:eastAsia="Calibri" w:hAnsiTheme="majorHAnsi" w:cs="Times New Roman"/>
        </w:rPr>
        <w:t xml:space="preserve"> and </w:t>
      </w:r>
      <w:proofErr w:type="spellStart"/>
      <w:r>
        <w:rPr>
          <w:rFonts w:asciiTheme="majorHAnsi" w:eastAsia="Calibri" w:hAnsiTheme="majorHAnsi" w:cs="Times New Roman"/>
        </w:rPr>
        <w:t>Strathspey</w:t>
      </w:r>
      <w:proofErr w:type="spellEnd"/>
      <w:r>
        <w:rPr>
          <w:rFonts w:asciiTheme="majorHAnsi" w:eastAsia="Calibri" w:hAnsiTheme="majorHAnsi" w:cs="Times New Roman"/>
        </w:rPr>
        <w:t xml:space="preserve"> ‘drivers’.  This was a result of its having been identified as part of H&amp;I’s ‘high growth’ scenario 10 years ago (and that having succeeded).  Controversy was not vanishing but he thought reaching an end in terms of bigger sites and discussions would be different going forward than in previous years.</w:t>
      </w:r>
    </w:p>
    <w:p w14:paraId="623D2A1E" w14:textId="77777777" w:rsidR="006E0043" w:rsidRPr="00826BAD" w:rsidRDefault="006E0043" w:rsidP="00826BAD">
      <w:pPr>
        <w:rPr>
          <w:rFonts w:asciiTheme="majorHAnsi" w:hAnsiTheme="majorHAnsi"/>
        </w:rPr>
      </w:pPr>
    </w:p>
    <w:p w14:paraId="721CD1F5" w14:textId="2AB086A8" w:rsidR="006E0043" w:rsidRPr="00CC4043" w:rsidRDefault="005B4E7D" w:rsidP="00CC4043">
      <w:pPr>
        <w:rPr>
          <w:rFonts w:asciiTheme="majorHAnsi" w:hAnsiTheme="majorHAnsi"/>
          <w:u w:val="single"/>
        </w:rPr>
      </w:pPr>
      <w:r>
        <w:rPr>
          <w:rFonts w:asciiTheme="majorHAnsi" w:hAnsiTheme="majorHAnsi"/>
          <w:u w:val="single"/>
        </w:rPr>
        <w:t xml:space="preserve">2.8 </w:t>
      </w:r>
      <w:r w:rsidR="006E0043" w:rsidRPr="00CC4043">
        <w:rPr>
          <w:rFonts w:asciiTheme="majorHAnsi" w:hAnsiTheme="majorHAnsi"/>
          <w:u w:val="single"/>
        </w:rPr>
        <w:t>Engagement with communities of interest in matters relating to the NPs</w:t>
      </w:r>
    </w:p>
    <w:p w14:paraId="3B9AECE4" w14:textId="04563F24" w:rsidR="00371D4B" w:rsidRDefault="00371D4B" w:rsidP="00CC4043">
      <w:pPr>
        <w:rPr>
          <w:rFonts w:asciiTheme="majorHAnsi" w:eastAsia="Calibri" w:hAnsiTheme="majorHAnsi" w:cs="Times New Roman"/>
        </w:rPr>
      </w:pPr>
      <w:r>
        <w:rPr>
          <w:rFonts w:asciiTheme="majorHAnsi" w:eastAsia="Calibri" w:hAnsiTheme="majorHAnsi" w:cs="Times New Roman"/>
        </w:rPr>
        <w:t xml:space="preserve">LINK’s NPTF had not met for some time, though a date was being set for the near future, and </w:t>
      </w:r>
      <w:r w:rsidR="00826BAD">
        <w:rPr>
          <w:rFonts w:asciiTheme="majorHAnsi" w:eastAsia="Calibri" w:hAnsiTheme="majorHAnsi" w:cs="Times New Roman"/>
        </w:rPr>
        <w:t>the meeting</w:t>
      </w:r>
      <w:r>
        <w:rPr>
          <w:rFonts w:asciiTheme="majorHAnsi" w:eastAsia="Calibri" w:hAnsiTheme="majorHAnsi" w:cs="Times New Roman"/>
        </w:rPr>
        <w:t xml:space="preserve"> noted that this would be the appropriate route for a discussion with the Park on housing.</w:t>
      </w:r>
    </w:p>
    <w:p w14:paraId="1A7D3C03" w14:textId="77777777" w:rsidR="00371D4B" w:rsidRDefault="00371D4B" w:rsidP="00CC4043">
      <w:pPr>
        <w:rPr>
          <w:rFonts w:asciiTheme="majorHAnsi" w:eastAsia="Calibri" w:hAnsiTheme="majorHAnsi" w:cs="Times New Roman"/>
        </w:rPr>
      </w:pPr>
    </w:p>
    <w:p w14:paraId="08F82C36" w14:textId="66ED255C" w:rsidR="00371D4B" w:rsidRDefault="00826BAD" w:rsidP="00CC4043">
      <w:pPr>
        <w:rPr>
          <w:rFonts w:asciiTheme="majorHAnsi" w:eastAsia="Calibri" w:hAnsiTheme="majorHAnsi" w:cs="Times New Roman"/>
        </w:rPr>
      </w:pPr>
      <w:r>
        <w:rPr>
          <w:rFonts w:asciiTheme="majorHAnsi" w:eastAsia="Calibri" w:hAnsiTheme="majorHAnsi" w:cs="Times New Roman"/>
        </w:rPr>
        <w:t>Helen reported</w:t>
      </w:r>
      <w:r w:rsidR="00371D4B">
        <w:rPr>
          <w:rFonts w:asciiTheme="majorHAnsi" w:eastAsia="Calibri" w:hAnsiTheme="majorHAnsi" w:cs="Times New Roman"/>
        </w:rPr>
        <w:t xml:space="preserve"> concern</w:t>
      </w:r>
      <w:r>
        <w:rPr>
          <w:rFonts w:asciiTheme="majorHAnsi" w:eastAsia="Calibri" w:hAnsiTheme="majorHAnsi" w:cs="Times New Roman"/>
        </w:rPr>
        <w:t>s</w:t>
      </w:r>
      <w:r w:rsidR="00371D4B">
        <w:rPr>
          <w:rFonts w:asciiTheme="majorHAnsi" w:eastAsia="Calibri" w:hAnsiTheme="majorHAnsi" w:cs="Times New Roman"/>
        </w:rPr>
        <w:t xml:space="preserve"> at the </w:t>
      </w:r>
      <w:r>
        <w:rPr>
          <w:rFonts w:asciiTheme="majorHAnsi" w:eastAsia="Calibri" w:hAnsiTheme="majorHAnsi" w:cs="Times New Roman"/>
        </w:rPr>
        <w:t xml:space="preserve">cessation </w:t>
      </w:r>
      <w:r w:rsidR="00371D4B">
        <w:rPr>
          <w:rFonts w:asciiTheme="majorHAnsi" w:eastAsia="Calibri" w:hAnsiTheme="majorHAnsi" w:cs="Times New Roman"/>
        </w:rPr>
        <w:t xml:space="preserve">of the Sustainable Tourism </w:t>
      </w:r>
      <w:r>
        <w:rPr>
          <w:rFonts w:asciiTheme="majorHAnsi" w:eastAsia="Calibri" w:hAnsiTheme="majorHAnsi" w:cs="Times New Roman"/>
        </w:rPr>
        <w:t>Partnership</w:t>
      </w:r>
      <w:r w:rsidR="00371D4B">
        <w:rPr>
          <w:rFonts w:asciiTheme="majorHAnsi" w:eastAsia="Calibri" w:hAnsiTheme="majorHAnsi" w:cs="Times New Roman"/>
        </w:rPr>
        <w:t xml:space="preserve">.  Grant </w:t>
      </w:r>
      <w:r>
        <w:rPr>
          <w:rFonts w:asciiTheme="majorHAnsi" w:eastAsia="Calibri" w:hAnsiTheme="majorHAnsi" w:cs="Times New Roman"/>
        </w:rPr>
        <w:t>reported this</w:t>
      </w:r>
      <w:r w:rsidR="00371D4B">
        <w:rPr>
          <w:rFonts w:asciiTheme="majorHAnsi" w:eastAsia="Calibri" w:hAnsiTheme="majorHAnsi" w:cs="Times New Roman"/>
        </w:rPr>
        <w:t xml:space="preserve"> had been running for years</w:t>
      </w:r>
      <w:r>
        <w:rPr>
          <w:rFonts w:asciiTheme="majorHAnsi" w:eastAsia="Calibri" w:hAnsiTheme="majorHAnsi" w:cs="Times New Roman"/>
        </w:rPr>
        <w:t>; t</w:t>
      </w:r>
      <w:r w:rsidR="00371D4B">
        <w:rPr>
          <w:rFonts w:asciiTheme="majorHAnsi" w:eastAsia="Calibri" w:hAnsiTheme="majorHAnsi" w:cs="Times New Roman"/>
        </w:rPr>
        <w:t>he Park is keen</w:t>
      </w:r>
      <w:r w:rsidR="00371D4B" w:rsidRPr="00944F41">
        <w:rPr>
          <w:rFonts w:asciiTheme="majorHAnsi" w:eastAsia="Calibri" w:hAnsiTheme="majorHAnsi" w:cs="Times New Roman"/>
        </w:rPr>
        <w:t xml:space="preserve"> to focus down to forums on access, nature and </w:t>
      </w:r>
      <w:r w:rsidR="00371D4B">
        <w:rPr>
          <w:rFonts w:asciiTheme="majorHAnsi" w:eastAsia="Calibri" w:hAnsiTheme="majorHAnsi" w:cs="Times New Roman"/>
        </w:rPr>
        <w:t xml:space="preserve">the </w:t>
      </w:r>
      <w:r w:rsidR="00371D4B" w:rsidRPr="00944F41">
        <w:rPr>
          <w:rFonts w:asciiTheme="majorHAnsi" w:eastAsia="Calibri" w:hAnsiTheme="majorHAnsi" w:cs="Times New Roman"/>
        </w:rPr>
        <w:t xml:space="preserve">local development plan, rather than maintain multiple groupings which </w:t>
      </w:r>
      <w:r w:rsidR="00371D4B">
        <w:rPr>
          <w:rFonts w:asciiTheme="majorHAnsi" w:eastAsia="Calibri" w:hAnsiTheme="majorHAnsi" w:cs="Times New Roman"/>
        </w:rPr>
        <w:t xml:space="preserve">have not been </w:t>
      </w:r>
      <w:r w:rsidR="00371D4B" w:rsidRPr="00944F41">
        <w:rPr>
          <w:rFonts w:asciiTheme="majorHAnsi" w:eastAsia="Calibri" w:hAnsiTheme="majorHAnsi" w:cs="Times New Roman"/>
        </w:rPr>
        <w:t xml:space="preserve">adding </w:t>
      </w:r>
      <w:r w:rsidR="00371D4B">
        <w:rPr>
          <w:rFonts w:asciiTheme="majorHAnsi" w:eastAsia="Calibri" w:hAnsiTheme="majorHAnsi" w:cs="Times New Roman"/>
        </w:rPr>
        <w:t xml:space="preserve">significant </w:t>
      </w:r>
      <w:r w:rsidR="00371D4B" w:rsidRPr="00944F41">
        <w:rPr>
          <w:rFonts w:asciiTheme="majorHAnsi" w:eastAsia="Calibri" w:hAnsiTheme="majorHAnsi" w:cs="Times New Roman"/>
        </w:rPr>
        <w:t xml:space="preserve">value </w:t>
      </w:r>
      <w:r>
        <w:rPr>
          <w:rFonts w:asciiTheme="majorHAnsi" w:eastAsia="Calibri" w:hAnsiTheme="majorHAnsi" w:cs="Times New Roman"/>
        </w:rPr>
        <w:t>(STP and</w:t>
      </w:r>
      <w:r w:rsidR="00371D4B">
        <w:rPr>
          <w:rFonts w:asciiTheme="majorHAnsi" w:eastAsia="Calibri" w:hAnsiTheme="majorHAnsi" w:cs="Times New Roman"/>
        </w:rPr>
        <w:t xml:space="preserve"> others).  </w:t>
      </w:r>
      <w:r>
        <w:rPr>
          <w:rFonts w:asciiTheme="majorHAnsi" w:eastAsia="Calibri" w:hAnsiTheme="majorHAnsi" w:cs="Times New Roman"/>
        </w:rPr>
        <w:t xml:space="preserve">There is a Cairngorms Tourism Partnership on which RSPB sits; there is a strategy some of whose actions have been achieved.  The Park looks to the subgroups in future to add value to consideration of the vision of what is to be achieved across the Park and to be clear about priorities. </w:t>
      </w:r>
      <w:r w:rsidR="00371D4B">
        <w:rPr>
          <w:rFonts w:asciiTheme="majorHAnsi" w:eastAsia="Calibri" w:hAnsiTheme="majorHAnsi" w:cs="Times New Roman"/>
        </w:rPr>
        <w:t>Duncan added that the Park has</w:t>
      </w:r>
      <w:r w:rsidR="00371D4B" w:rsidRPr="00944F41">
        <w:rPr>
          <w:rFonts w:asciiTheme="majorHAnsi" w:eastAsia="Calibri" w:hAnsiTheme="majorHAnsi" w:cs="Times New Roman"/>
        </w:rPr>
        <w:t xml:space="preserve"> a tourism strategy which local operators </w:t>
      </w:r>
      <w:r w:rsidR="00371D4B">
        <w:rPr>
          <w:rFonts w:asciiTheme="majorHAnsi" w:eastAsia="Calibri" w:hAnsiTheme="majorHAnsi" w:cs="Times New Roman"/>
        </w:rPr>
        <w:t>are engaging</w:t>
      </w:r>
      <w:r w:rsidR="00371D4B" w:rsidRPr="00944F41">
        <w:rPr>
          <w:rFonts w:asciiTheme="majorHAnsi" w:eastAsia="Calibri" w:hAnsiTheme="majorHAnsi" w:cs="Times New Roman"/>
        </w:rPr>
        <w:t xml:space="preserve"> with, </w:t>
      </w:r>
      <w:r>
        <w:rPr>
          <w:rFonts w:asciiTheme="majorHAnsi" w:eastAsia="Calibri" w:hAnsiTheme="majorHAnsi" w:cs="Times New Roman"/>
        </w:rPr>
        <w:t xml:space="preserve">they want to help the tourism industry </w:t>
      </w:r>
      <w:r w:rsidR="00371D4B">
        <w:rPr>
          <w:rFonts w:asciiTheme="majorHAnsi" w:eastAsia="Calibri" w:hAnsiTheme="majorHAnsi" w:cs="Times New Roman"/>
        </w:rPr>
        <w:t xml:space="preserve">and </w:t>
      </w:r>
      <w:r w:rsidR="00371D4B" w:rsidRPr="00944F41">
        <w:rPr>
          <w:rFonts w:asciiTheme="majorHAnsi" w:eastAsia="Calibri" w:hAnsiTheme="majorHAnsi" w:cs="Times New Roman"/>
        </w:rPr>
        <w:t>hope</w:t>
      </w:r>
      <w:r w:rsidR="00371D4B">
        <w:rPr>
          <w:rFonts w:asciiTheme="majorHAnsi" w:eastAsia="Calibri" w:hAnsiTheme="majorHAnsi" w:cs="Times New Roman"/>
        </w:rPr>
        <w:t xml:space="preserve"> the</w:t>
      </w:r>
      <w:r w:rsidR="00371D4B" w:rsidRPr="00944F41">
        <w:rPr>
          <w:rFonts w:asciiTheme="majorHAnsi" w:eastAsia="Calibri" w:hAnsiTheme="majorHAnsi" w:cs="Times New Roman"/>
        </w:rPr>
        <w:t xml:space="preserve"> </w:t>
      </w:r>
      <w:proofErr w:type="spellStart"/>
      <w:r w:rsidR="00371D4B">
        <w:rPr>
          <w:rFonts w:asciiTheme="majorHAnsi" w:eastAsia="Calibri" w:hAnsiTheme="majorHAnsi" w:cs="Times New Roman"/>
        </w:rPr>
        <w:t>eNGOs</w:t>
      </w:r>
      <w:proofErr w:type="spellEnd"/>
      <w:r w:rsidR="00371D4B">
        <w:rPr>
          <w:rFonts w:asciiTheme="majorHAnsi" w:eastAsia="Calibri" w:hAnsiTheme="majorHAnsi" w:cs="Times New Roman"/>
        </w:rPr>
        <w:t xml:space="preserve"> would</w:t>
      </w:r>
      <w:r w:rsidR="00371D4B" w:rsidRPr="00944F41">
        <w:rPr>
          <w:rFonts w:asciiTheme="majorHAnsi" w:eastAsia="Calibri" w:hAnsiTheme="majorHAnsi" w:cs="Times New Roman"/>
        </w:rPr>
        <w:t xml:space="preserve"> take </w:t>
      </w:r>
      <w:r w:rsidR="00371D4B">
        <w:rPr>
          <w:rFonts w:asciiTheme="majorHAnsi" w:eastAsia="Calibri" w:hAnsiTheme="majorHAnsi" w:cs="Times New Roman"/>
        </w:rPr>
        <w:t xml:space="preserve">an </w:t>
      </w:r>
      <w:r w:rsidR="00371D4B" w:rsidRPr="00944F41">
        <w:rPr>
          <w:rFonts w:asciiTheme="majorHAnsi" w:eastAsia="Calibri" w:hAnsiTheme="majorHAnsi" w:cs="Times New Roman"/>
        </w:rPr>
        <w:t>interest in that</w:t>
      </w:r>
      <w:r w:rsidR="00F3256C">
        <w:rPr>
          <w:rFonts w:asciiTheme="majorHAnsi" w:eastAsia="Calibri" w:hAnsiTheme="majorHAnsi" w:cs="Times New Roman"/>
        </w:rPr>
        <w:t>, notwithstanding that it is not a sustainable tourism strategy</w:t>
      </w:r>
      <w:r w:rsidR="00371D4B" w:rsidRPr="00944F41">
        <w:rPr>
          <w:rFonts w:asciiTheme="majorHAnsi" w:eastAsia="Calibri" w:hAnsiTheme="majorHAnsi" w:cs="Times New Roman"/>
        </w:rPr>
        <w:t xml:space="preserve">.  </w:t>
      </w:r>
    </w:p>
    <w:p w14:paraId="0790F04A" w14:textId="77777777" w:rsidR="00826BAD" w:rsidRDefault="00826BAD" w:rsidP="00CC4043">
      <w:pPr>
        <w:rPr>
          <w:rFonts w:asciiTheme="majorHAnsi" w:eastAsia="Calibri" w:hAnsiTheme="majorHAnsi" w:cs="Times New Roman"/>
        </w:rPr>
      </w:pPr>
    </w:p>
    <w:p w14:paraId="28E342AD" w14:textId="09565B4F" w:rsidR="00826BAD" w:rsidRDefault="00826BAD" w:rsidP="00CC4043">
      <w:pPr>
        <w:rPr>
          <w:rFonts w:asciiTheme="majorHAnsi" w:eastAsia="Calibri" w:hAnsiTheme="majorHAnsi" w:cs="Times New Roman"/>
        </w:rPr>
      </w:pPr>
      <w:r>
        <w:rPr>
          <w:rFonts w:asciiTheme="majorHAnsi" w:eastAsia="Calibri" w:hAnsiTheme="majorHAnsi" w:cs="Times New Roman"/>
        </w:rPr>
        <w:t xml:space="preserve">Duncan noted that the BBC series is saying ‘the Park delivers’ and asked where the </w:t>
      </w:r>
      <w:proofErr w:type="spellStart"/>
      <w:r>
        <w:rPr>
          <w:rFonts w:asciiTheme="majorHAnsi" w:eastAsia="Calibri" w:hAnsiTheme="majorHAnsi" w:cs="Times New Roman"/>
        </w:rPr>
        <w:t>eNGOs</w:t>
      </w:r>
      <w:proofErr w:type="spellEnd"/>
      <w:r>
        <w:rPr>
          <w:rFonts w:asciiTheme="majorHAnsi" w:eastAsia="Calibri" w:hAnsiTheme="majorHAnsi" w:cs="Times New Roman"/>
        </w:rPr>
        <w:t xml:space="preserve"> stand on that.  He sees the Park as having to deliver against big issues and asked what the </w:t>
      </w:r>
      <w:proofErr w:type="spellStart"/>
      <w:r>
        <w:rPr>
          <w:rFonts w:asciiTheme="majorHAnsi" w:eastAsia="Calibri" w:hAnsiTheme="majorHAnsi" w:cs="Times New Roman"/>
        </w:rPr>
        <w:t>eNGOs</w:t>
      </w:r>
      <w:proofErr w:type="spellEnd"/>
      <w:r>
        <w:rPr>
          <w:rFonts w:asciiTheme="majorHAnsi" w:eastAsia="Calibri" w:hAnsiTheme="majorHAnsi" w:cs="Times New Roman"/>
        </w:rPr>
        <w:t xml:space="preserve"> would collectively find useful in terms of engagement.</w:t>
      </w:r>
    </w:p>
    <w:p w14:paraId="3BB86138" w14:textId="77777777" w:rsidR="00371D4B" w:rsidRDefault="00371D4B" w:rsidP="00CC4043">
      <w:pPr>
        <w:rPr>
          <w:rFonts w:asciiTheme="majorHAnsi" w:eastAsia="Calibri" w:hAnsiTheme="majorHAnsi" w:cs="Times New Roman"/>
        </w:rPr>
      </w:pPr>
    </w:p>
    <w:p w14:paraId="23E0F432" w14:textId="7E62BCE3" w:rsidR="00826BAD" w:rsidRDefault="00371D4B" w:rsidP="00826BAD">
      <w:pPr>
        <w:spacing w:line="259" w:lineRule="auto"/>
        <w:rPr>
          <w:rFonts w:asciiTheme="majorHAnsi" w:eastAsia="Calibri" w:hAnsiTheme="majorHAnsi" w:cs="Times New Roman"/>
        </w:rPr>
      </w:pPr>
      <w:r>
        <w:rPr>
          <w:rFonts w:asciiTheme="majorHAnsi" w:eastAsia="Calibri" w:hAnsiTheme="majorHAnsi" w:cs="Times New Roman"/>
        </w:rPr>
        <w:t>Broadly, Hamis</w:t>
      </w:r>
      <w:r w:rsidR="00363BBC">
        <w:rPr>
          <w:rFonts w:asciiTheme="majorHAnsi" w:eastAsia="Calibri" w:hAnsiTheme="majorHAnsi" w:cs="Times New Roman"/>
        </w:rPr>
        <w:t xml:space="preserve">h </w:t>
      </w:r>
      <w:r w:rsidR="00826BAD">
        <w:rPr>
          <w:rFonts w:asciiTheme="majorHAnsi" w:eastAsia="Calibri" w:hAnsiTheme="majorHAnsi" w:cs="Times New Roman"/>
        </w:rPr>
        <w:t xml:space="preserve">felt that engagement </w:t>
      </w:r>
      <w:r>
        <w:rPr>
          <w:rFonts w:asciiTheme="majorHAnsi" w:eastAsia="Calibri" w:hAnsiTheme="majorHAnsi" w:cs="Times New Roman"/>
        </w:rPr>
        <w:t>with NGOs</w:t>
      </w:r>
      <w:r w:rsidR="00826BAD">
        <w:rPr>
          <w:rFonts w:asciiTheme="majorHAnsi" w:eastAsia="Calibri" w:hAnsiTheme="majorHAnsi" w:cs="Times New Roman"/>
        </w:rPr>
        <w:t xml:space="preserve"> across the piece is quite healthy</w:t>
      </w:r>
      <w:r w:rsidR="00F63F55" w:rsidRPr="00944F41">
        <w:rPr>
          <w:rFonts w:asciiTheme="majorHAnsi" w:eastAsia="Calibri" w:hAnsiTheme="majorHAnsi" w:cs="Times New Roman"/>
        </w:rPr>
        <w:t xml:space="preserve">, with </w:t>
      </w:r>
      <w:r>
        <w:rPr>
          <w:rFonts w:asciiTheme="majorHAnsi" w:eastAsia="Calibri" w:hAnsiTheme="majorHAnsi" w:cs="Times New Roman"/>
        </w:rPr>
        <w:t xml:space="preserve">both </w:t>
      </w:r>
      <w:r w:rsidR="00F63F55" w:rsidRPr="00944F41">
        <w:rPr>
          <w:rFonts w:asciiTheme="majorHAnsi" w:eastAsia="Calibri" w:hAnsiTheme="majorHAnsi" w:cs="Times New Roman"/>
        </w:rPr>
        <w:t>larger national and smaller local bodies</w:t>
      </w:r>
      <w:r>
        <w:rPr>
          <w:rFonts w:asciiTheme="majorHAnsi" w:eastAsia="Calibri" w:hAnsiTheme="majorHAnsi" w:cs="Times New Roman"/>
        </w:rPr>
        <w:t xml:space="preserve">, in </w:t>
      </w:r>
      <w:r w:rsidR="00826BAD">
        <w:rPr>
          <w:rFonts w:asciiTheme="majorHAnsi" w:eastAsia="Calibri" w:hAnsiTheme="majorHAnsi" w:cs="Times New Roman"/>
        </w:rPr>
        <w:t xml:space="preserve">group and 1-1 </w:t>
      </w:r>
      <w:r>
        <w:rPr>
          <w:rFonts w:asciiTheme="majorHAnsi" w:eastAsia="Calibri" w:hAnsiTheme="majorHAnsi" w:cs="Times New Roman"/>
        </w:rPr>
        <w:t>meetings about various issues, and by phone</w:t>
      </w:r>
      <w:r w:rsidR="00F63F55" w:rsidRPr="00944F41">
        <w:rPr>
          <w:rFonts w:asciiTheme="majorHAnsi" w:eastAsia="Calibri" w:hAnsiTheme="majorHAnsi" w:cs="Times New Roman"/>
        </w:rPr>
        <w:t xml:space="preserve">.  </w:t>
      </w:r>
      <w:r w:rsidR="00826BAD">
        <w:rPr>
          <w:rFonts w:asciiTheme="majorHAnsi" w:eastAsia="Calibri" w:hAnsiTheme="majorHAnsi" w:cs="Times New Roman"/>
        </w:rPr>
        <w:t xml:space="preserve">Grant hoped that for issues </w:t>
      </w:r>
      <w:r w:rsidR="00826BAD" w:rsidRPr="00944F41">
        <w:rPr>
          <w:rFonts w:asciiTheme="majorHAnsi" w:eastAsia="Calibri" w:hAnsiTheme="majorHAnsi" w:cs="Times New Roman"/>
        </w:rPr>
        <w:t>not within the Park’s gift to influence</w:t>
      </w:r>
      <w:r w:rsidR="00826BAD">
        <w:rPr>
          <w:rFonts w:asciiTheme="majorHAnsi" w:eastAsia="Calibri" w:hAnsiTheme="majorHAnsi" w:cs="Times New Roman"/>
        </w:rPr>
        <w:t xml:space="preserve">, the </w:t>
      </w:r>
      <w:r w:rsidR="00826BAD" w:rsidRPr="00944F41">
        <w:rPr>
          <w:rFonts w:asciiTheme="majorHAnsi" w:eastAsia="Calibri" w:hAnsiTheme="majorHAnsi" w:cs="Times New Roman"/>
        </w:rPr>
        <w:t xml:space="preserve">NGOs </w:t>
      </w:r>
      <w:r w:rsidR="00826BAD">
        <w:rPr>
          <w:rFonts w:asciiTheme="majorHAnsi" w:eastAsia="Calibri" w:hAnsiTheme="majorHAnsi" w:cs="Times New Roman"/>
        </w:rPr>
        <w:t xml:space="preserve">would pursue their concerns </w:t>
      </w:r>
      <w:r w:rsidR="00393BEE">
        <w:rPr>
          <w:rFonts w:asciiTheme="majorHAnsi" w:eastAsia="Calibri" w:hAnsiTheme="majorHAnsi" w:cs="Times New Roman"/>
        </w:rPr>
        <w:t xml:space="preserve">(planning powers, housing) </w:t>
      </w:r>
      <w:r w:rsidR="00826BAD">
        <w:rPr>
          <w:rFonts w:asciiTheme="majorHAnsi" w:eastAsia="Calibri" w:hAnsiTheme="majorHAnsi" w:cs="Times New Roman"/>
        </w:rPr>
        <w:t>with</w:t>
      </w:r>
      <w:r w:rsidR="00826BAD" w:rsidRPr="00944F41">
        <w:rPr>
          <w:rFonts w:asciiTheme="majorHAnsi" w:eastAsia="Calibri" w:hAnsiTheme="majorHAnsi" w:cs="Times New Roman"/>
        </w:rPr>
        <w:t xml:space="preserve"> </w:t>
      </w:r>
      <w:r w:rsidR="00826BAD">
        <w:rPr>
          <w:rFonts w:asciiTheme="majorHAnsi" w:eastAsia="Calibri" w:hAnsiTheme="majorHAnsi" w:cs="Times New Roman"/>
        </w:rPr>
        <w:t xml:space="preserve">Scottish </w:t>
      </w:r>
      <w:r w:rsidR="00826BAD" w:rsidRPr="00944F41">
        <w:rPr>
          <w:rFonts w:asciiTheme="majorHAnsi" w:eastAsia="Calibri" w:hAnsiTheme="majorHAnsi" w:cs="Times New Roman"/>
        </w:rPr>
        <w:t>Gov</w:t>
      </w:r>
      <w:r w:rsidR="00826BAD">
        <w:rPr>
          <w:rFonts w:asciiTheme="majorHAnsi" w:eastAsia="Calibri" w:hAnsiTheme="majorHAnsi" w:cs="Times New Roman"/>
        </w:rPr>
        <w:t>ernmen</w:t>
      </w:r>
      <w:r w:rsidR="00826BAD" w:rsidRPr="00944F41">
        <w:rPr>
          <w:rFonts w:asciiTheme="majorHAnsi" w:eastAsia="Calibri" w:hAnsiTheme="majorHAnsi" w:cs="Times New Roman"/>
        </w:rPr>
        <w:t>t a</w:t>
      </w:r>
      <w:r w:rsidR="00826BAD">
        <w:rPr>
          <w:rFonts w:asciiTheme="majorHAnsi" w:eastAsia="Calibri" w:hAnsiTheme="majorHAnsi" w:cs="Times New Roman"/>
        </w:rPr>
        <w:t>nd Ministers and address the Park over things which can be taken forward at that level.</w:t>
      </w:r>
      <w:r w:rsidR="00F3256C">
        <w:rPr>
          <w:rFonts w:asciiTheme="majorHAnsi" w:eastAsia="Calibri" w:hAnsiTheme="majorHAnsi" w:cs="Times New Roman"/>
        </w:rPr>
        <w:t xml:space="preserve">  LINK observed that the </w:t>
      </w:r>
      <w:proofErr w:type="spellStart"/>
      <w:r w:rsidR="00F3256C">
        <w:rPr>
          <w:rFonts w:asciiTheme="majorHAnsi" w:eastAsia="Calibri" w:hAnsiTheme="majorHAnsi" w:cs="Times New Roman"/>
        </w:rPr>
        <w:t>eNGOs</w:t>
      </w:r>
      <w:proofErr w:type="spellEnd"/>
      <w:r w:rsidR="00F3256C">
        <w:rPr>
          <w:rFonts w:asciiTheme="majorHAnsi" w:eastAsia="Calibri" w:hAnsiTheme="majorHAnsi" w:cs="Times New Roman"/>
        </w:rPr>
        <w:t xml:space="preserve"> had been raising national concerns at the national level too.</w:t>
      </w:r>
    </w:p>
    <w:p w14:paraId="02741C39" w14:textId="77777777" w:rsidR="00826BAD" w:rsidRPr="00363BBC" w:rsidRDefault="00826BAD" w:rsidP="00826BAD">
      <w:pPr>
        <w:rPr>
          <w:rFonts w:asciiTheme="majorHAnsi" w:eastAsia="Calibri" w:hAnsiTheme="majorHAnsi" w:cs="Times New Roman"/>
          <w:b/>
        </w:rPr>
      </w:pPr>
      <w:r w:rsidRPr="00363BBC">
        <w:rPr>
          <w:rFonts w:asciiTheme="majorHAnsi" w:eastAsia="Calibri" w:hAnsiTheme="majorHAnsi" w:cs="Times New Roman"/>
          <w:b/>
        </w:rPr>
        <w:t xml:space="preserve">LINK to keep </w:t>
      </w:r>
      <w:r>
        <w:rPr>
          <w:rFonts w:asciiTheme="majorHAnsi" w:eastAsia="Calibri" w:hAnsiTheme="majorHAnsi" w:cs="Times New Roman"/>
          <w:b/>
        </w:rPr>
        <w:t>Park</w:t>
      </w:r>
      <w:r w:rsidRPr="00363BBC">
        <w:rPr>
          <w:rFonts w:asciiTheme="majorHAnsi" w:eastAsia="Calibri" w:hAnsiTheme="majorHAnsi" w:cs="Times New Roman"/>
          <w:b/>
        </w:rPr>
        <w:t xml:space="preserve"> informed about </w:t>
      </w:r>
      <w:r>
        <w:rPr>
          <w:rFonts w:asciiTheme="majorHAnsi" w:eastAsia="Calibri" w:hAnsiTheme="majorHAnsi" w:cs="Times New Roman"/>
          <w:b/>
        </w:rPr>
        <w:t xml:space="preserve">TF’s active membership </w:t>
      </w:r>
    </w:p>
    <w:p w14:paraId="480713D0" w14:textId="77777777" w:rsidR="00F63F55" w:rsidRDefault="00F63F55" w:rsidP="00CC4043">
      <w:pPr>
        <w:rPr>
          <w:rFonts w:asciiTheme="majorHAnsi" w:eastAsia="Calibri" w:hAnsiTheme="majorHAnsi" w:cs="Times New Roman"/>
        </w:rPr>
      </w:pPr>
    </w:p>
    <w:p w14:paraId="28ED6926" w14:textId="77777777" w:rsidR="000C5521" w:rsidRDefault="000C5521" w:rsidP="00CC4043">
      <w:pPr>
        <w:rPr>
          <w:rFonts w:asciiTheme="majorHAnsi" w:eastAsia="Calibri" w:hAnsiTheme="majorHAnsi" w:cs="Times New Roman"/>
        </w:rPr>
      </w:pPr>
    </w:p>
    <w:p w14:paraId="0D26C2F8" w14:textId="4E478606" w:rsidR="005B4E7D" w:rsidRDefault="000C5521" w:rsidP="00CC4043">
      <w:pPr>
        <w:rPr>
          <w:rFonts w:asciiTheme="majorHAnsi" w:hAnsiTheme="majorHAnsi"/>
        </w:rPr>
      </w:pPr>
      <w:r>
        <w:rPr>
          <w:rFonts w:asciiTheme="majorHAnsi" w:hAnsiTheme="majorHAnsi"/>
          <w:u w:val="single"/>
        </w:rPr>
        <w:lastRenderedPageBreak/>
        <w:t xml:space="preserve">2.9 </w:t>
      </w:r>
      <w:r w:rsidR="00CC4043">
        <w:rPr>
          <w:rFonts w:asciiTheme="majorHAnsi" w:hAnsiTheme="majorHAnsi"/>
          <w:u w:val="single"/>
        </w:rPr>
        <w:t>Future of Parks in Scotland</w:t>
      </w:r>
      <w:r w:rsidR="00CC4043">
        <w:rPr>
          <w:rFonts w:asciiTheme="majorHAnsi" w:hAnsiTheme="majorHAnsi"/>
        </w:rPr>
        <w:t xml:space="preserve">    </w:t>
      </w:r>
    </w:p>
    <w:p w14:paraId="56AF955F" w14:textId="2A83CA24" w:rsidR="006E0043" w:rsidRPr="00CC4043" w:rsidRDefault="00F3256C" w:rsidP="00CC4043">
      <w:pPr>
        <w:rPr>
          <w:rFonts w:asciiTheme="majorHAnsi" w:hAnsiTheme="majorHAnsi"/>
          <w:i/>
          <w:iCs/>
        </w:rPr>
      </w:pPr>
      <w:r>
        <w:rPr>
          <w:rFonts w:asciiTheme="majorHAnsi" w:hAnsiTheme="majorHAnsi"/>
        </w:rPr>
        <w:t>G</w:t>
      </w:r>
      <w:r w:rsidR="006E0043" w:rsidRPr="00CC4043">
        <w:rPr>
          <w:rFonts w:asciiTheme="majorHAnsi" w:hAnsiTheme="majorHAnsi"/>
        </w:rPr>
        <w:t xml:space="preserve">raham Barrow’s report </w:t>
      </w:r>
      <w:r>
        <w:rPr>
          <w:rFonts w:asciiTheme="majorHAnsi" w:hAnsiTheme="majorHAnsi"/>
        </w:rPr>
        <w:t xml:space="preserve">for SCNP was on the agenda as an information item.  The Park was conscious of Ministers’ interest in the economic benefits which parks can bring to Scotland, and how they may trigger economic development.  They were pleased to note that focus in the Barrow report.  Park staff also observed the importance of local council support for parks (evidenced by Harris, Lochaber in the past); </w:t>
      </w:r>
      <w:r w:rsidR="005B4E7D" w:rsidRPr="00944F41">
        <w:rPr>
          <w:rFonts w:asciiTheme="majorHAnsi" w:eastAsia="Calibri" w:hAnsiTheme="majorHAnsi" w:cs="Times New Roman"/>
        </w:rPr>
        <w:t xml:space="preserve">several English Parks wishing </w:t>
      </w:r>
      <w:r w:rsidR="005B4E7D">
        <w:rPr>
          <w:rFonts w:asciiTheme="majorHAnsi" w:eastAsia="Calibri" w:hAnsiTheme="majorHAnsi" w:cs="Times New Roman"/>
        </w:rPr>
        <w:t>they had</w:t>
      </w:r>
      <w:r w:rsidR="005B4E7D" w:rsidRPr="00944F41">
        <w:rPr>
          <w:rFonts w:asciiTheme="majorHAnsi" w:eastAsia="Calibri" w:hAnsiTheme="majorHAnsi" w:cs="Times New Roman"/>
        </w:rPr>
        <w:t xml:space="preserve"> the Cairngorms model and feeling their status had been detrimental in terms of development which could have helped the</w:t>
      </w:r>
      <w:r w:rsidR="005B4E7D">
        <w:rPr>
          <w:rFonts w:asciiTheme="majorHAnsi" w:eastAsia="Calibri" w:hAnsiTheme="majorHAnsi" w:cs="Times New Roman"/>
        </w:rPr>
        <w:t>ir</w:t>
      </w:r>
      <w:r w:rsidR="005B4E7D" w:rsidRPr="00944F41">
        <w:rPr>
          <w:rFonts w:asciiTheme="majorHAnsi" w:eastAsia="Calibri" w:hAnsiTheme="majorHAnsi" w:cs="Times New Roman"/>
        </w:rPr>
        <w:t xml:space="preserve"> areas</w:t>
      </w:r>
      <w:r w:rsidR="005B4E7D">
        <w:rPr>
          <w:rFonts w:asciiTheme="majorHAnsi" w:eastAsia="Calibri" w:hAnsiTheme="majorHAnsi" w:cs="Times New Roman"/>
        </w:rPr>
        <w:t>;</w:t>
      </w:r>
      <w:r w:rsidR="005B4E7D" w:rsidRPr="00944F41">
        <w:rPr>
          <w:rFonts w:asciiTheme="majorHAnsi" w:eastAsia="Calibri" w:hAnsiTheme="majorHAnsi" w:cs="Times New Roman"/>
        </w:rPr>
        <w:t xml:space="preserve"> </w:t>
      </w:r>
      <w:r>
        <w:rPr>
          <w:rFonts w:asciiTheme="majorHAnsi" w:hAnsiTheme="majorHAnsi"/>
        </w:rPr>
        <w:t xml:space="preserve">the </w:t>
      </w:r>
      <w:r w:rsidR="005B4E7D">
        <w:rPr>
          <w:rFonts w:asciiTheme="majorHAnsi" w:hAnsiTheme="majorHAnsi"/>
        </w:rPr>
        <w:t xml:space="preserve">potential </w:t>
      </w:r>
      <w:r>
        <w:rPr>
          <w:rFonts w:asciiTheme="majorHAnsi" w:hAnsiTheme="majorHAnsi"/>
        </w:rPr>
        <w:t xml:space="preserve">halo effect of parks </w:t>
      </w:r>
      <w:r w:rsidR="005B4E7D">
        <w:rPr>
          <w:rFonts w:asciiTheme="majorHAnsi" w:hAnsiTheme="majorHAnsi"/>
        </w:rPr>
        <w:t>s</w:t>
      </w:r>
      <w:r>
        <w:rPr>
          <w:rFonts w:asciiTheme="majorHAnsi" w:hAnsiTheme="majorHAnsi"/>
        </w:rPr>
        <w:t>pread</w:t>
      </w:r>
      <w:r w:rsidR="005B4E7D">
        <w:rPr>
          <w:rFonts w:asciiTheme="majorHAnsi" w:hAnsiTheme="majorHAnsi"/>
        </w:rPr>
        <w:t>ing</w:t>
      </w:r>
      <w:r>
        <w:rPr>
          <w:rFonts w:asciiTheme="majorHAnsi" w:hAnsiTheme="majorHAnsi"/>
        </w:rPr>
        <w:t xml:space="preserve"> ideas to other areas (role of uplands in carbon management and of parks as potential ground for innovative activity, as holders of a much of the </w:t>
      </w:r>
      <w:proofErr w:type="spellStart"/>
      <w:r>
        <w:rPr>
          <w:rFonts w:asciiTheme="majorHAnsi" w:hAnsiTheme="majorHAnsi"/>
        </w:rPr>
        <w:t>peatland</w:t>
      </w:r>
      <w:proofErr w:type="spellEnd"/>
      <w:r>
        <w:rPr>
          <w:rFonts w:asciiTheme="majorHAnsi" w:hAnsiTheme="majorHAnsi"/>
        </w:rPr>
        <w:t xml:space="preserve"> resource and sitting as they do on/across watersheds</w:t>
      </w:r>
      <w:r w:rsidR="005B4E7D">
        <w:rPr>
          <w:rFonts w:asciiTheme="majorHAnsi" w:hAnsiTheme="majorHAnsi"/>
        </w:rPr>
        <w:t>)</w:t>
      </w:r>
      <w:r>
        <w:rPr>
          <w:rFonts w:asciiTheme="majorHAnsi" w:hAnsiTheme="majorHAnsi"/>
        </w:rPr>
        <w:t xml:space="preserve">; the draw </w:t>
      </w:r>
      <w:r w:rsidR="005B4E7D">
        <w:rPr>
          <w:rFonts w:asciiTheme="majorHAnsi" w:hAnsiTheme="majorHAnsi"/>
        </w:rPr>
        <w:t xml:space="preserve">which </w:t>
      </w:r>
      <w:r>
        <w:rPr>
          <w:rFonts w:asciiTheme="majorHAnsi" w:hAnsiTheme="majorHAnsi"/>
        </w:rPr>
        <w:t xml:space="preserve">parks </w:t>
      </w:r>
      <w:r w:rsidR="005B4E7D">
        <w:rPr>
          <w:rFonts w:asciiTheme="majorHAnsi" w:hAnsiTheme="majorHAnsi"/>
        </w:rPr>
        <w:t xml:space="preserve">present </w:t>
      </w:r>
      <w:r>
        <w:rPr>
          <w:rFonts w:asciiTheme="majorHAnsi" w:hAnsiTheme="majorHAnsi"/>
        </w:rPr>
        <w:t>to the domestic national audience; and finally, in any consideration of future parks strategy the value of improving Scotland’s legislation in terms of planning powers, budget and capital.</w:t>
      </w:r>
    </w:p>
    <w:p w14:paraId="29024789" w14:textId="77777777" w:rsidR="006E0043" w:rsidRPr="006E0043" w:rsidRDefault="006E0043" w:rsidP="006E0043">
      <w:pPr>
        <w:pStyle w:val="ListParagraph"/>
        <w:rPr>
          <w:rFonts w:asciiTheme="majorHAnsi" w:hAnsiTheme="majorHAnsi"/>
        </w:rPr>
      </w:pPr>
    </w:p>
    <w:p w14:paraId="33CFBB47" w14:textId="3482EC85" w:rsidR="005B4E7D" w:rsidRDefault="000C5521" w:rsidP="00CC4043">
      <w:pPr>
        <w:rPr>
          <w:rFonts w:asciiTheme="majorHAnsi" w:hAnsiTheme="majorHAnsi"/>
        </w:rPr>
      </w:pPr>
      <w:r>
        <w:rPr>
          <w:rFonts w:asciiTheme="majorHAnsi" w:hAnsiTheme="majorHAnsi"/>
          <w:u w:val="single"/>
        </w:rPr>
        <w:t xml:space="preserve">2.10 </w:t>
      </w:r>
      <w:r w:rsidR="006E0043" w:rsidRPr="005B4E7D">
        <w:rPr>
          <w:rFonts w:asciiTheme="majorHAnsi" w:hAnsiTheme="majorHAnsi"/>
          <w:u w:val="single"/>
        </w:rPr>
        <w:t>Cairngorms Nature Festival 2015</w:t>
      </w:r>
      <w:r w:rsidR="006E0043" w:rsidRPr="006E0043">
        <w:rPr>
          <w:rFonts w:asciiTheme="majorHAnsi" w:hAnsiTheme="majorHAnsi"/>
        </w:rPr>
        <w:t xml:space="preserve"> </w:t>
      </w:r>
    </w:p>
    <w:p w14:paraId="6EAA6480" w14:textId="77777777" w:rsidR="005B4E7D" w:rsidRDefault="00F3256C" w:rsidP="00CC4043">
      <w:pPr>
        <w:rPr>
          <w:rFonts w:asciiTheme="majorHAnsi" w:hAnsiTheme="majorHAnsi"/>
        </w:rPr>
      </w:pPr>
      <w:r>
        <w:rPr>
          <w:rFonts w:asciiTheme="majorHAnsi" w:hAnsiTheme="majorHAnsi"/>
        </w:rPr>
        <w:t>Hamish reported on plans for 2015, in which many NGOs involved.  4 hubs of activity</w:t>
      </w:r>
      <w:r w:rsidR="005B4E7D">
        <w:rPr>
          <w:rFonts w:asciiTheme="majorHAnsi" w:hAnsiTheme="majorHAnsi"/>
        </w:rPr>
        <w:t xml:space="preserve"> in </w:t>
      </w:r>
      <w:proofErr w:type="spellStart"/>
      <w:r w:rsidR="005B4E7D">
        <w:rPr>
          <w:rFonts w:asciiTheme="majorHAnsi" w:hAnsiTheme="majorHAnsi"/>
        </w:rPr>
        <w:t>Aviemore</w:t>
      </w:r>
      <w:proofErr w:type="spellEnd"/>
      <w:r w:rsidR="005B4E7D">
        <w:rPr>
          <w:rFonts w:asciiTheme="majorHAnsi" w:hAnsiTheme="majorHAnsi"/>
        </w:rPr>
        <w:t xml:space="preserve">, </w:t>
      </w:r>
      <w:proofErr w:type="spellStart"/>
      <w:r w:rsidR="005B4E7D">
        <w:rPr>
          <w:rFonts w:asciiTheme="majorHAnsi" w:hAnsiTheme="majorHAnsi"/>
        </w:rPr>
        <w:t>Ballater</w:t>
      </w:r>
      <w:proofErr w:type="spellEnd"/>
      <w:r w:rsidR="005B4E7D">
        <w:rPr>
          <w:rFonts w:asciiTheme="majorHAnsi" w:hAnsiTheme="majorHAnsi"/>
        </w:rPr>
        <w:t xml:space="preserve">, Blair </w:t>
      </w:r>
      <w:proofErr w:type="spellStart"/>
      <w:r w:rsidR="005B4E7D">
        <w:rPr>
          <w:rFonts w:asciiTheme="majorHAnsi" w:hAnsiTheme="majorHAnsi"/>
        </w:rPr>
        <w:t>Atholl</w:t>
      </w:r>
      <w:proofErr w:type="spellEnd"/>
      <w:r w:rsidR="005B4E7D">
        <w:rPr>
          <w:rFonts w:asciiTheme="majorHAnsi" w:hAnsiTheme="majorHAnsi"/>
        </w:rPr>
        <w:t xml:space="preserve"> and </w:t>
      </w:r>
      <w:proofErr w:type="spellStart"/>
      <w:r w:rsidR="005B4E7D">
        <w:rPr>
          <w:rFonts w:asciiTheme="majorHAnsi" w:hAnsiTheme="majorHAnsi"/>
        </w:rPr>
        <w:t>Tomintoul</w:t>
      </w:r>
      <w:proofErr w:type="spellEnd"/>
      <w:r>
        <w:rPr>
          <w:rFonts w:asciiTheme="majorHAnsi" w:hAnsiTheme="majorHAnsi"/>
        </w:rPr>
        <w:t xml:space="preserve">.  Festival becoming well established, showcasing Cairngorms Nature.  This year would include launch of </w:t>
      </w:r>
      <w:r w:rsidRPr="007F0B37">
        <w:rPr>
          <w:rFonts w:asciiTheme="majorHAnsi" w:hAnsiTheme="majorHAnsi"/>
          <w:i/>
        </w:rPr>
        <w:t xml:space="preserve">landscape change monitoring </w:t>
      </w:r>
      <w:r w:rsidR="005B4E7D" w:rsidRPr="007F0B37">
        <w:rPr>
          <w:rFonts w:asciiTheme="majorHAnsi" w:hAnsiTheme="majorHAnsi"/>
          <w:i/>
        </w:rPr>
        <w:t>project</w:t>
      </w:r>
      <w:r w:rsidR="005B4E7D">
        <w:rPr>
          <w:rFonts w:asciiTheme="majorHAnsi" w:hAnsiTheme="majorHAnsi"/>
        </w:rPr>
        <w:t>: with fixed point reporting programme on 15 sites; historic pictures; opportunities for volunteer monitors to feed in; much digital link-</w:t>
      </w:r>
      <w:proofErr w:type="spellStart"/>
      <w:r w:rsidR="005B4E7D">
        <w:rPr>
          <w:rFonts w:asciiTheme="majorHAnsi" w:hAnsiTheme="majorHAnsi"/>
        </w:rPr>
        <w:t>ing</w:t>
      </w:r>
      <w:proofErr w:type="spellEnd"/>
      <w:r w:rsidR="005B4E7D">
        <w:rPr>
          <w:rFonts w:asciiTheme="majorHAnsi" w:hAnsiTheme="majorHAnsi"/>
        </w:rPr>
        <w:t xml:space="preserve"> possible through social media which matters to decision makers.  </w:t>
      </w:r>
    </w:p>
    <w:p w14:paraId="7E084C27" w14:textId="19DE767E" w:rsidR="006E0043" w:rsidRPr="006E0043" w:rsidRDefault="005B4E7D" w:rsidP="00CC4043">
      <w:pPr>
        <w:rPr>
          <w:rFonts w:asciiTheme="majorHAnsi" w:hAnsiTheme="majorHAnsi"/>
        </w:rPr>
      </w:pPr>
      <w:r>
        <w:rPr>
          <w:rFonts w:asciiTheme="majorHAnsi" w:hAnsiTheme="majorHAnsi"/>
          <w:b/>
        </w:rPr>
        <w:t>LINK would flag to members</w:t>
      </w:r>
      <w:r>
        <w:rPr>
          <w:rFonts w:asciiTheme="majorHAnsi" w:hAnsiTheme="majorHAnsi"/>
        </w:rPr>
        <w:t xml:space="preserve">  </w:t>
      </w:r>
    </w:p>
    <w:p w14:paraId="1F5E6CE1" w14:textId="77777777" w:rsidR="006E0043" w:rsidRPr="006E0043" w:rsidRDefault="006E0043" w:rsidP="006E0043">
      <w:pPr>
        <w:pStyle w:val="ListParagraph"/>
        <w:ind w:left="1440" w:hanging="360"/>
        <w:rPr>
          <w:rFonts w:asciiTheme="majorHAnsi" w:hAnsiTheme="majorHAnsi"/>
        </w:rPr>
      </w:pPr>
      <w:r w:rsidRPr="006E0043">
        <w:rPr>
          <w:rFonts w:asciiTheme="majorHAnsi" w:hAnsiTheme="majorHAnsi"/>
          <w:sz w:val="14"/>
          <w:szCs w:val="14"/>
        </w:rPr>
        <w:t> </w:t>
      </w:r>
    </w:p>
    <w:p w14:paraId="7686D190" w14:textId="3E2F2704" w:rsidR="005B4E7D" w:rsidRDefault="000C5521" w:rsidP="00CC4043">
      <w:pPr>
        <w:rPr>
          <w:rFonts w:asciiTheme="majorHAnsi" w:hAnsiTheme="majorHAnsi"/>
        </w:rPr>
      </w:pPr>
      <w:r>
        <w:rPr>
          <w:rFonts w:asciiTheme="majorHAnsi" w:hAnsiTheme="majorHAnsi"/>
          <w:u w:val="single"/>
        </w:rPr>
        <w:t xml:space="preserve">2.11 </w:t>
      </w:r>
      <w:proofErr w:type="spellStart"/>
      <w:r w:rsidR="00CC4043" w:rsidRPr="005B4E7D">
        <w:rPr>
          <w:rFonts w:asciiTheme="majorHAnsi" w:hAnsiTheme="majorHAnsi"/>
          <w:u w:val="single"/>
        </w:rPr>
        <w:t>eNGO</w:t>
      </w:r>
      <w:proofErr w:type="spellEnd"/>
      <w:r w:rsidR="00CC4043" w:rsidRPr="005B4E7D">
        <w:rPr>
          <w:rFonts w:asciiTheme="majorHAnsi" w:hAnsiTheme="majorHAnsi"/>
          <w:u w:val="single"/>
        </w:rPr>
        <w:t xml:space="preserve"> m</w:t>
      </w:r>
      <w:r w:rsidR="006E0043" w:rsidRPr="005B4E7D">
        <w:rPr>
          <w:rFonts w:asciiTheme="majorHAnsi" w:hAnsiTheme="majorHAnsi"/>
          <w:u w:val="single"/>
        </w:rPr>
        <w:t>eeting with Natural Retreats</w:t>
      </w:r>
      <w:r w:rsidR="006E0043" w:rsidRPr="00CC4043">
        <w:rPr>
          <w:rFonts w:asciiTheme="majorHAnsi" w:hAnsiTheme="majorHAnsi"/>
        </w:rPr>
        <w:t xml:space="preserve"> </w:t>
      </w:r>
    </w:p>
    <w:p w14:paraId="4D4A9144" w14:textId="2D2278C0" w:rsidR="006E0043" w:rsidRPr="00CC4043" w:rsidRDefault="005B4E7D" w:rsidP="00CC4043">
      <w:pPr>
        <w:rPr>
          <w:rFonts w:asciiTheme="majorHAnsi" w:hAnsiTheme="majorHAnsi"/>
        </w:rPr>
      </w:pPr>
      <w:r>
        <w:rPr>
          <w:rFonts w:asciiTheme="majorHAnsi" w:hAnsiTheme="majorHAnsi"/>
        </w:rPr>
        <w:t>It was noted that some LINK members were seeking a meeting with the Company to explore thinking on protection from summit to Glen More corridor.</w:t>
      </w:r>
    </w:p>
    <w:p w14:paraId="510DAB24" w14:textId="77777777" w:rsidR="00CC4043" w:rsidRDefault="00CC4043" w:rsidP="00CC4043">
      <w:pPr>
        <w:rPr>
          <w:sz w:val="14"/>
          <w:szCs w:val="14"/>
        </w:rPr>
      </w:pPr>
    </w:p>
    <w:p w14:paraId="77810F3C" w14:textId="31F8AC15" w:rsidR="005B4E7D" w:rsidRDefault="000C5521" w:rsidP="00CC4043">
      <w:pPr>
        <w:rPr>
          <w:rFonts w:asciiTheme="majorHAnsi" w:hAnsiTheme="majorHAnsi"/>
        </w:rPr>
      </w:pPr>
      <w:r>
        <w:rPr>
          <w:rFonts w:asciiTheme="majorHAnsi" w:hAnsiTheme="majorHAnsi"/>
          <w:u w:val="single"/>
        </w:rPr>
        <w:t xml:space="preserve">2.12 </w:t>
      </w:r>
      <w:r w:rsidR="005B4E7D" w:rsidRPr="005B4E7D">
        <w:rPr>
          <w:rFonts w:asciiTheme="majorHAnsi" w:hAnsiTheme="majorHAnsi"/>
          <w:u w:val="single"/>
        </w:rPr>
        <w:t>Cairngorms Nature</w:t>
      </w:r>
      <w:r w:rsidR="005B4E7D">
        <w:rPr>
          <w:rFonts w:asciiTheme="majorHAnsi" w:hAnsiTheme="majorHAnsi"/>
        </w:rPr>
        <w:t xml:space="preserve"> </w:t>
      </w:r>
    </w:p>
    <w:p w14:paraId="40B3CF12" w14:textId="2D3259B3" w:rsidR="006E0043" w:rsidRDefault="005B4E7D" w:rsidP="00CC4043">
      <w:pPr>
        <w:rPr>
          <w:rFonts w:asciiTheme="majorHAnsi" w:hAnsiTheme="majorHAnsi"/>
        </w:rPr>
      </w:pPr>
      <w:r>
        <w:rPr>
          <w:rFonts w:asciiTheme="majorHAnsi" w:hAnsiTheme="majorHAnsi"/>
        </w:rPr>
        <w:t xml:space="preserve">LINK observed that the use of partners has been helpful in promoting this, albeit that aims have to correspond to those of the active </w:t>
      </w:r>
      <w:proofErr w:type="spellStart"/>
      <w:r>
        <w:rPr>
          <w:rFonts w:asciiTheme="majorHAnsi" w:hAnsiTheme="majorHAnsi"/>
        </w:rPr>
        <w:t>eNGOs</w:t>
      </w:r>
      <w:proofErr w:type="spellEnd"/>
      <w:r>
        <w:rPr>
          <w:rFonts w:asciiTheme="majorHAnsi" w:hAnsiTheme="majorHAnsi"/>
        </w:rPr>
        <w:t>.</w:t>
      </w:r>
    </w:p>
    <w:p w14:paraId="41FE26F0" w14:textId="77777777" w:rsidR="005B4E7D" w:rsidRDefault="005B4E7D" w:rsidP="00CC4043">
      <w:pPr>
        <w:rPr>
          <w:rFonts w:asciiTheme="majorHAnsi" w:hAnsiTheme="majorHAnsi"/>
        </w:rPr>
      </w:pPr>
    </w:p>
    <w:p w14:paraId="41BC01B1" w14:textId="2BEE5D20" w:rsidR="005B4E7D" w:rsidRDefault="000C5521" w:rsidP="00CC4043">
      <w:pPr>
        <w:rPr>
          <w:rFonts w:asciiTheme="majorHAnsi" w:hAnsiTheme="majorHAnsi"/>
        </w:rPr>
      </w:pPr>
      <w:r>
        <w:rPr>
          <w:rFonts w:asciiTheme="majorHAnsi" w:hAnsiTheme="majorHAnsi"/>
          <w:u w:val="single"/>
        </w:rPr>
        <w:t xml:space="preserve">2.13 </w:t>
      </w:r>
      <w:proofErr w:type="spellStart"/>
      <w:r w:rsidR="005B4E7D" w:rsidRPr="005B4E7D">
        <w:rPr>
          <w:rFonts w:asciiTheme="majorHAnsi" w:hAnsiTheme="majorHAnsi"/>
          <w:u w:val="single"/>
        </w:rPr>
        <w:t>Allt</w:t>
      </w:r>
      <w:proofErr w:type="spellEnd"/>
      <w:r w:rsidR="005B4E7D" w:rsidRPr="005B4E7D">
        <w:rPr>
          <w:rFonts w:asciiTheme="majorHAnsi" w:hAnsiTheme="majorHAnsi"/>
          <w:u w:val="single"/>
        </w:rPr>
        <w:t xml:space="preserve"> </w:t>
      </w:r>
      <w:proofErr w:type="spellStart"/>
      <w:r w:rsidR="005B4E7D" w:rsidRPr="005B4E7D">
        <w:rPr>
          <w:rFonts w:asciiTheme="majorHAnsi" w:hAnsiTheme="majorHAnsi"/>
          <w:u w:val="single"/>
        </w:rPr>
        <w:t>Duine</w:t>
      </w:r>
      <w:proofErr w:type="spellEnd"/>
      <w:r w:rsidR="005B4E7D">
        <w:rPr>
          <w:rFonts w:asciiTheme="majorHAnsi" w:hAnsiTheme="majorHAnsi"/>
        </w:rPr>
        <w:t xml:space="preserve"> </w:t>
      </w:r>
    </w:p>
    <w:p w14:paraId="44D51811" w14:textId="7F3DA338" w:rsidR="005B4E7D" w:rsidRDefault="005B4E7D" w:rsidP="00CC4043">
      <w:pPr>
        <w:rPr>
          <w:rFonts w:asciiTheme="majorHAnsi" w:hAnsiTheme="majorHAnsi"/>
        </w:rPr>
      </w:pPr>
      <w:r>
        <w:rPr>
          <w:rFonts w:asciiTheme="majorHAnsi" w:hAnsiTheme="majorHAnsi"/>
        </w:rPr>
        <w:t>The meeting noted that a decision was still awaited; in the interim local public opinion (</w:t>
      </w:r>
      <w:proofErr w:type="spellStart"/>
      <w:r>
        <w:rPr>
          <w:rFonts w:asciiTheme="majorHAnsi" w:hAnsiTheme="majorHAnsi"/>
        </w:rPr>
        <w:t>Kincraig</w:t>
      </w:r>
      <w:proofErr w:type="spellEnd"/>
      <w:r>
        <w:rPr>
          <w:rFonts w:asciiTheme="majorHAnsi" w:hAnsiTheme="majorHAnsi"/>
        </w:rPr>
        <w:t>) had changed away from supporting development; it was thought that there was little support at all.</w:t>
      </w:r>
    </w:p>
    <w:p w14:paraId="1EF0F522" w14:textId="77777777" w:rsidR="005B4E7D" w:rsidRDefault="005B4E7D" w:rsidP="00CC4043">
      <w:pPr>
        <w:rPr>
          <w:rFonts w:asciiTheme="majorHAnsi" w:hAnsiTheme="majorHAnsi"/>
        </w:rPr>
      </w:pPr>
    </w:p>
    <w:p w14:paraId="2A18EB67" w14:textId="727750A4" w:rsidR="005B4E7D" w:rsidRDefault="000C5521" w:rsidP="00CC4043">
      <w:pPr>
        <w:rPr>
          <w:rFonts w:asciiTheme="majorHAnsi" w:hAnsiTheme="majorHAnsi"/>
        </w:rPr>
      </w:pPr>
      <w:r>
        <w:rPr>
          <w:rFonts w:asciiTheme="majorHAnsi" w:hAnsiTheme="majorHAnsi"/>
          <w:u w:val="single"/>
        </w:rPr>
        <w:t xml:space="preserve">2.14 </w:t>
      </w:r>
      <w:r w:rsidR="005B4E7D" w:rsidRPr="005B4E7D">
        <w:rPr>
          <w:rFonts w:asciiTheme="majorHAnsi" w:hAnsiTheme="majorHAnsi"/>
          <w:u w:val="single"/>
        </w:rPr>
        <w:t>Manifesto work</w:t>
      </w:r>
      <w:r w:rsidR="005B4E7D">
        <w:rPr>
          <w:rFonts w:asciiTheme="majorHAnsi" w:hAnsiTheme="majorHAnsi"/>
        </w:rPr>
        <w:t xml:space="preserve"> </w:t>
      </w:r>
    </w:p>
    <w:p w14:paraId="457142C5" w14:textId="07C8BE42" w:rsidR="005B4E7D" w:rsidRDefault="005B4E7D" w:rsidP="00CC4043">
      <w:pPr>
        <w:rPr>
          <w:rFonts w:asciiTheme="majorHAnsi" w:hAnsiTheme="majorHAnsi"/>
        </w:rPr>
      </w:pPr>
      <w:r>
        <w:rPr>
          <w:rFonts w:asciiTheme="majorHAnsi" w:hAnsiTheme="majorHAnsi"/>
        </w:rPr>
        <w:t xml:space="preserve">LINK was preparing manifestos for both the 2015 and 2016 elections.  Scope to propose review of secondary legislation was noted.  </w:t>
      </w:r>
    </w:p>
    <w:p w14:paraId="1CEE94A2" w14:textId="77777777" w:rsidR="005B4E7D" w:rsidRDefault="005B4E7D" w:rsidP="00CC4043">
      <w:pPr>
        <w:rPr>
          <w:rFonts w:asciiTheme="majorHAnsi" w:hAnsiTheme="majorHAnsi"/>
        </w:rPr>
      </w:pPr>
    </w:p>
    <w:p w14:paraId="5FA11E4B" w14:textId="77777777" w:rsidR="005B4E7D" w:rsidRDefault="005B4E7D" w:rsidP="00CC4043">
      <w:pPr>
        <w:rPr>
          <w:rFonts w:asciiTheme="majorHAnsi" w:hAnsiTheme="majorHAnsi"/>
        </w:rPr>
      </w:pPr>
    </w:p>
    <w:p w14:paraId="6B46A00B" w14:textId="77777777" w:rsidR="005B4E7D" w:rsidRDefault="005B4E7D" w:rsidP="00CC4043">
      <w:pPr>
        <w:rPr>
          <w:rFonts w:asciiTheme="majorHAnsi" w:hAnsiTheme="majorHAnsi"/>
        </w:rPr>
      </w:pPr>
    </w:p>
    <w:p w14:paraId="56B045F8" w14:textId="77777777" w:rsidR="005B4E7D" w:rsidRDefault="005B4E7D" w:rsidP="00CC4043">
      <w:pPr>
        <w:rPr>
          <w:rFonts w:asciiTheme="majorHAnsi" w:hAnsiTheme="majorHAnsi"/>
        </w:rPr>
      </w:pPr>
    </w:p>
    <w:p w14:paraId="3EA4AF3A" w14:textId="2069877D" w:rsidR="005B4E7D" w:rsidRDefault="005B4E7D" w:rsidP="00CC4043">
      <w:pPr>
        <w:rPr>
          <w:rFonts w:asciiTheme="majorHAnsi" w:hAnsiTheme="majorHAnsi"/>
        </w:rPr>
      </w:pPr>
      <w:r>
        <w:rPr>
          <w:rFonts w:asciiTheme="majorHAnsi" w:hAnsiTheme="majorHAnsi"/>
        </w:rPr>
        <w:t>JA/LINK/2.2.15</w:t>
      </w:r>
    </w:p>
    <w:p w14:paraId="30E370C2" w14:textId="77777777" w:rsidR="005B4E7D" w:rsidRPr="00CC4043" w:rsidRDefault="005B4E7D" w:rsidP="00CC4043">
      <w:pPr>
        <w:rPr>
          <w:rFonts w:asciiTheme="majorHAnsi" w:hAnsiTheme="majorHAnsi"/>
        </w:rPr>
      </w:pPr>
    </w:p>
    <w:sectPr w:rsidR="005B4E7D" w:rsidRPr="00CC40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AF2ADE"/>
    <w:multiLevelType w:val="hybridMultilevel"/>
    <w:tmpl w:val="B812FFEC"/>
    <w:lvl w:ilvl="0" w:tplc="8C2294F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41"/>
    <w:rsid w:val="00006CFD"/>
    <w:rsid w:val="00081DAE"/>
    <w:rsid w:val="000C5521"/>
    <w:rsid w:val="00133052"/>
    <w:rsid w:val="001940D2"/>
    <w:rsid w:val="002037DB"/>
    <w:rsid w:val="002405F7"/>
    <w:rsid w:val="00315D54"/>
    <w:rsid w:val="00363BBC"/>
    <w:rsid w:val="00371D4B"/>
    <w:rsid w:val="00393BEE"/>
    <w:rsid w:val="003B4774"/>
    <w:rsid w:val="0041350E"/>
    <w:rsid w:val="005B4E7D"/>
    <w:rsid w:val="005E15BF"/>
    <w:rsid w:val="005E4218"/>
    <w:rsid w:val="0062711F"/>
    <w:rsid w:val="00646789"/>
    <w:rsid w:val="006C1CD9"/>
    <w:rsid w:val="006D0D3F"/>
    <w:rsid w:val="006E0043"/>
    <w:rsid w:val="007F0B37"/>
    <w:rsid w:val="007F18FA"/>
    <w:rsid w:val="007F7396"/>
    <w:rsid w:val="00826BAD"/>
    <w:rsid w:val="00890CBF"/>
    <w:rsid w:val="008A406C"/>
    <w:rsid w:val="008B201C"/>
    <w:rsid w:val="009023CB"/>
    <w:rsid w:val="00944F41"/>
    <w:rsid w:val="00A51887"/>
    <w:rsid w:val="00A92710"/>
    <w:rsid w:val="00CC4043"/>
    <w:rsid w:val="00CC5688"/>
    <w:rsid w:val="00D211D1"/>
    <w:rsid w:val="00DC53B6"/>
    <w:rsid w:val="00E7167B"/>
    <w:rsid w:val="00F3256C"/>
    <w:rsid w:val="00F63F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E7EF9"/>
  <w15:docId w15:val="{272E5F23-B065-4B36-B9C5-889A659B6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4F41"/>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E0043"/>
    <w:rPr>
      <w:sz w:val="16"/>
      <w:szCs w:val="16"/>
    </w:rPr>
  </w:style>
  <w:style w:type="paragraph" w:styleId="CommentText">
    <w:name w:val="annotation text"/>
    <w:basedOn w:val="Normal"/>
    <w:link w:val="CommentTextChar"/>
    <w:uiPriority w:val="99"/>
    <w:semiHidden/>
    <w:unhideWhenUsed/>
    <w:rsid w:val="006E0043"/>
    <w:rPr>
      <w:sz w:val="20"/>
      <w:szCs w:val="20"/>
    </w:rPr>
  </w:style>
  <w:style w:type="character" w:customStyle="1" w:styleId="CommentTextChar">
    <w:name w:val="Comment Text Char"/>
    <w:basedOn w:val="DefaultParagraphFont"/>
    <w:link w:val="CommentText"/>
    <w:uiPriority w:val="99"/>
    <w:semiHidden/>
    <w:rsid w:val="006E0043"/>
    <w:rPr>
      <w:sz w:val="20"/>
      <w:szCs w:val="20"/>
    </w:rPr>
  </w:style>
  <w:style w:type="paragraph" w:styleId="CommentSubject">
    <w:name w:val="annotation subject"/>
    <w:basedOn w:val="CommentText"/>
    <w:next w:val="CommentText"/>
    <w:link w:val="CommentSubjectChar"/>
    <w:uiPriority w:val="99"/>
    <w:semiHidden/>
    <w:unhideWhenUsed/>
    <w:rsid w:val="006E0043"/>
    <w:rPr>
      <w:b/>
      <w:bCs/>
    </w:rPr>
  </w:style>
  <w:style w:type="character" w:customStyle="1" w:styleId="CommentSubjectChar">
    <w:name w:val="Comment Subject Char"/>
    <w:basedOn w:val="CommentTextChar"/>
    <w:link w:val="CommentSubject"/>
    <w:uiPriority w:val="99"/>
    <w:semiHidden/>
    <w:rsid w:val="006E0043"/>
    <w:rPr>
      <w:b/>
      <w:bCs/>
      <w:sz w:val="20"/>
      <w:szCs w:val="20"/>
    </w:rPr>
  </w:style>
  <w:style w:type="paragraph" w:styleId="BalloonText">
    <w:name w:val="Balloon Text"/>
    <w:basedOn w:val="Normal"/>
    <w:link w:val="BalloonTextChar"/>
    <w:uiPriority w:val="99"/>
    <w:semiHidden/>
    <w:unhideWhenUsed/>
    <w:rsid w:val="006E00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0043"/>
    <w:rPr>
      <w:rFonts w:ascii="Segoe UI" w:hAnsi="Segoe UI" w:cs="Segoe UI"/>
      <w:sz w:val="18"/>
      <w:szCs w:val="18"/>
    </w:rPr>
  </w:style>
  <w:style w:type="paragraph" w:styleId="ListParagraph">
    <w:name w:val="List Paragraph"/>
    <w:basedOn w:val="Normal"/>
    <w:uiPriority w:val="34"/>
    <w:qFormat/>
    <w:rsid w:val="006E0043"/>
    <w:pPr>
      <w:ind w:left="720"/>
    </w:pPr>
    <w:rPr>
      <w:rFonts w:ascii="Calibri" w:hAnsi="Calibri"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332432">
      <w:bodyDiv w:val="1"/>
      <w:marLeft w:val="0"/>
      <w:marRight w:val="0"/>
      <w:marTop w:val="0"/>
      <w:marBottom w:val="0"/>
      <w:divBdr>
        <w:top w:val="none" w:sz="0" w:space="0" w:color="auto"/>
        <w:left w:val="none" w:sz="0" w:space="0" w:color="auto"/>
        <w:bottom w:val="none" w:sz="0" w:space="0" w:color="auto"/>
        <w:right w:val="none" w:sz="0" w:space="0" w:color="auto"/>
      </w:divBdr>
    </w:div>
    <w:div w:id="2990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7B12ECA0A700459629D1FF56695504" ma:contentTypeVersion="0" ma:contentTypeDescription="Create a new document." ma:contentTypeScope="" ma:versionID="feebacca13dd434cc5cdfe80c72792c9">
  <xsd:schema xmlns:xsd="http://www.w3.org/2001/XMLSchema" xmlns:xs="http://www.w3.org/2001/XMLSchema" xmlns:p="http://schemas.microsoft.com/office/2006/metadata/properties" targetNamespace="http://schemas.microsoft.com/office/2006/metadata/properties" ma:root="true" ma:fieldsID="d15787acf22db4e4c0ac8b858fca64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A38E56-3EDF-43C2-A539-DA3AAB26A774}">
  <ds:schemaRefs>
    <ds:schemaRef ds:uri="http://purl.org/dc/terms/"/>
    <ds:schemaRef ds:uri="http://schemas.openxmlformats.org/package/2006/metadata/core-properties"/>
    <ds:schemaRef ds:uri="http://purl.org/dc/elements/1.1/"/>
    <ds:schemaRef ds:uri="http://www.w3.org/XML/1998/namespace"/>
    <ds:schemaRef ds:uri="http://schemas.microsoft.com/office/2006/metadata/properties"/>
    <ds:schemaRef ds:uri="http://purl.org/dc/dcmitype/"/>
    <ds:schemaRef ds:uri="http://schemas.microsoft.com/office/2006/documentManagement/types"/>
    <ds:schemaRef ds:uri="http://schemas.microsoft.com/office/infopath/2007/PartnerControls"/>
  </ds:schemaRefs>
</ds:datastoreItem>
</file>

<file path=customXml/itemProps2.xml><?xml version="1.0" encoding="utf-8"?>
<ds:datastoreItem xmlns:ds="http://schemas.openxmlformats.org/officeDocument/2006/customXml" ds:itemID="{7DB81DB6-C777-40C3-B3A8-F6505771410A}">
  <ds:schemaRefs>
    <ds:schemaRef ds:uri="http://schemas.microsoft.com/sharepoint/v3/contenttype/forms"/>
  </ds:schemaRefs>
</ds:datastoreItem>
</file>

<file path=customXml/itemProps3.xml><?xml version="1.0" encoding="utf-8"?>
<ds:datastoreItem xmlns:ds="http://schemas.openxmlformats.org/officeDocument/2006/customXml" ds:itemID="{68471CF9-C6ED-4B63-9A54-999CD4D76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3028</Words>
  <Characters>17266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 Anderson</dc:creator>
  <cp:lastModifiedBy>Jen Anderson</cp:lastModifiedBy>
  <cp:revision>2</cp:revision>
  <dcterms:created xsi:type="dcterms:W3CDTF">2015-02-02T17:15:00Z</dcterms:created>
  <dcterms:modified xsi:type="dcterms:W3CDTF">2015-02-02T17:15:00Z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0x0101000D7B12ECA0A700459629D1FF56695504</vt:lpwstr>
  </property>
</Properties>
</file>