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EEC825" w14:textId="5DE3C037" w:rsidR="006049AC" w:rsidRPr="00A86CA7" w:rsidRDefault="006049AC" w:rsidP="00861F23">
      <w:pPr>
        <w:pStyle w:val="Heading2"/>
        <w:numPr>
          <w:ilvl w:val="0"/>
          <w:numId w:val="0"/>
        </w:numPr>
        <w:ind w:left="576" w:right="567"/>
        <w:rPr>
          <w:rFonts w:ascii="Calibri" w:hAnsi="Calibri" w:cs="Calibri"/>
          <w:color w:val="006E6B"/>
          <w:sz w:val="24"/>
          <w:szCs w:val="24"/>
        </w:rPr>
      </w:pPr>
      <w:r w:rsidRPr="00A86CA7">
        <w:rPr>
          <w:rFonts w:ascii="Calibri" w:hAnsi="Calibri" w:cs="Calibri"/>
          <w:b/>
          <w:color w:val="006E6B"/>
          <w:sz w:val="24"/>
          <w:szCs w:val="24"/>
          <w:u w:val="single"/>
        </w:rPr>
        <w:t xml:space="preserve">Meeting Notes- Wildlife </w:t>
      </w:r>
      <w:r w:rsidR="00AF4DD5" w:rsidRPr="00A86CA7">
        <w:rPr>
          <w:rFonts w:ascii="Calibri" w:hAnsi="Calibri" w:cs="Calibri"/>
          <w:b/>
          <w:color w:val="006E6B"/>
          <w:sz w:val="24"/>
          <w:szCs w:val="24"/>
          <w:u w:val="single"/>
        </w:rPr>
        <w:t>G</w:t>
      </w:r>
      <w:r w:rsidRPr="00A86CA7">
        <w:rPr>
          <w:rFonts w:ascii="Calibri" w:hAnsi="Calibri" w:cs="Calibri"/>
          <w:b/>
          <w:color w:val="006E6B"/>
          <w:sz w:val="24"/>
          <w:szCs w:val="24"/>
          <w:u w:val="single"/>
        </w:rPr>
        <w:t xml:space="preserve">roup meeting </w:t>
      </w:r>
      <w:r w:rsidR="00DC205D">
        <w:rPr>
          <w:rFonts w:ascii="Calibri" w:hAnsi="Calibri" w:cs="Calibri"/>
          <w:b/>
          <w:color w:val="006E6B"/>
          <w:sz w:val="24"/>
          <w:szCs w:val="24"/>
          <w:u w:val="single"/>
        </w:rPr>
        <w:t xml:space="preserve">22 January </w:t>
      </w:r>
      <w:r w:rsidRPr="00A86CA7">
        <w:rPr>
          <w:rFonts w:ascii="Calibri" w:hAnsi="Calibri" w:cs="Calibri"/>
          <w:b/>
          <w:color w:val="006E6B"/>
          <w:sz w:val="24"/>
          <w:szCs w:val="24"/>
          <w:u w:val="single"/>
        </w:rPr>
        <w:t>(</w:t>
      </w:r>
      <w:r w:rsidR="00625608">
        <w:rPr>
          <w:rFonts w:ascii="Calibri" w:hAnsi="Calibri" w:cs="Calibri"/>
          <w:b/>
          <w:color w:val="006E6B"/>
          <w:sz w:val="24"/>
          <w:szCs w:val="24"/>
          <w:u w:val="single"/>
        </w:rPr>
        <w:t>1</w:t>
      </w:r>
      <w:r w:rsidR="00DC205D">
        <w:rPr>
          <w:rFonts w:ascii="Calibri" w:hAnsi="Calibri" w:cs="Calibri"/>
          <w:b/>
          <w:color w:val="006E6B"/>
          <w:sz w:val="24"/>
          <w:szCs w:val="24"/>
          <w:u w:val="single"/>
        </w:rPr>
        <w:t>4</w:t>
      </w:r>
      <w:r w:rsidR="00460FF5" w:rsidRPr="00A86CA7">
        <w:rPr>
          <w:rFonts w:ascii="Calibri" w:hAnsi="Calibri" w:cs="Calibri"/>
          <w:b/>
          <w:color w:val="006E6B"/>
          <w:sz w:val="24"/>
          <w:szCs w:val="24"/>
          <w:u w:val="single"/>
        </w:rPr>
        <w:t>:00pm-1</w:t>
      </w:r>
      <w:r w:rsidR="00DC205D">
        <w:rPr>
          <w:rFonts w:ascii="Calibri" w:hAnsi="Calibri" w:cs="Calibri"/>
          <w:b/>
          <w:color w:val="006E6B"/>
          <w:sz w:val="24"/>
          <w:szCs w:val="24"/>
          <w:u w:val="single"/>
        </w:rPr>
        <w:t>6</w:t>
      </w:r>
      <w:r w:rsidR="00460FF5" w:rsidRPr="00A86CA7">
        <w:rPr>
          <w:rFonts w:ascii="Calibri" w:hAnsi="Calibri" w:cs="Calibri"/>
          <w:b/>
          <w:color w:val="006E6B"/>
          <w:sz w:val="24"/>
          <w:szCs w:val="24"/>
          <w:u w:val="single"/>
        </w:rPr>
        <w:t>:00pm</w:t>
      </w:r>
      <w:r w:rsidRPr="00A86CA7">
        <w:rPr>
          <w:rFonts w:ascii="Calibri" w:hAnsi="Calibri" w:cs="Calibri"/>
          <w:b/>
          <w:color w:val="006E6B"/>
          <w:sz w:val="24"/>
          <w:szCs w:val="24"/>
          <w:u w:val="single"/>
        </w:rPr>
        <w:t>) via Zoom</w:t>
      </w:r>
    </w:p>
    <w:p w14:paraId="00C04F75" w14:textId="5E3FB15F" w:rsidR="00556393" w:rsidRDefault="006049AC" w:rsidP="00556393">
      <w:pPr>
        <w:pStyle w:val="BodyText"/>
        <w:rPr>
          <w:rFonts w:ascii="Calibri" w:eastAsiaTheme="majorEastAsia" w:hAnsi="Calibri" w:cs="Calibri"/>
          <w:bCs/>
          <w:color w:val="auto"/>
        </w:rPr>
      </w:pPr>
      <w:r w:rsidRPr="00204485">
        <w:rPr>
          <w:rFonts w:ascii="Calibri" w:eastAsiaTheme="majorEastAsia" w:hAnsi="Calibri" w:cs="Calibri"/>
          <w:b/>
          <w:color w:val="auto"/>
        </w:rPr>
        <w:t>Attendees-</w:t>
      </w:r>
      <w:r w:rsidRPr="00204485">
        <w:rPr>
          <w:rFonts w:ascii="Calibri" w:eastAsiaTheme="majorEastAsia" w:hAnsi="Calibri" w:cs="Calibri"/>
          <w:bCs/>
          <w:color w:val="auto"/>
        </w:rPr>
        <w:t xml:space="preserve"> </w:t>
      </w:r>
      <w:r w:rsidR="00DB087A">
        <w:rPr>
          <w:rFonts w:ascii="Calibri" w:eastAsiaTheme="majorEastAsia" w:hAnsi="Calibri" w:cs="Calibri"/>
          <w:bCs/>
          <w:color w:val="auto"/>
        </w:rPr>
        <w:t>Craig</w:t>
      </w:r>
      <w:r w:rsidR="00B21B91">
        <w:rPr>
          <w:rFonts w:ascii="Calibri" w:eastAsiaTheme="majorEastAsia" w:hAnsi="Calibri" w:cs="Calibri"/>
          <w:bCs/>
          <w:color w:val="auto"/>
        </w:rPr>
        <w:t xml:space="preserve"> Macadam (Buglife)</w:t>
      </w:r>
      <w:r w:rsidR="00DB087A">
        <w:rPr>
          <w:rFonts w:ascii="Calibri" w:eastAsiaTheme="majorEastAsia" w:hAnsi="Calibri" w:cs="Calibri"/>
          <w:bCs/>
          <w:color w:val="auto"/>
        </w:rPr>
        <w:t>, Eddie</w:t>
      </w:r>
      <w:r w:rsidR="00B21B91">
        <w:rPr>
          <w:rFonts w:ascii="Calibri" w:eastAsiaTheme="majorEastAsia" w:hAnsi="Calibri" w:cs="Calibri"/>
          <w:bCs/>
          <w:color w:val="auto"/>
        </w:rPr>
        <w:t xml:space="preserve"> Palmer (Scottish Badgers)</w:t>
      </w:r>
      <w:r w:rsidR="00DB087A">
        <w:rPr>
          <w:rFonts w:ascii="Calibri" w:eastAsiaTheme="majorEastAsia" w:hAnsi="Calibri" w:cs="Calibri"/>
          <w:bCs/>
          <w:color w:val="auto"/>
        </w:rPr>
        <w:t>, Bruce</w:t>
      </w:r>
      <w:r w:rsidR="00B21B91">
        <w:rPr>
          <w:rFonts w:ascii="Calibri" w:eastAsiaTheme="majorEastAsia" w:hAnsi="Calibri" w:cs="Calibri"/>
          <w:bCs/>
          <w:color w:val="auto"/>
        </w:rPr>
        <w:t xml:space="preserve"> Wilson (SWT)</w:t>
      </w:r>
      <w:r w:rsidR="00DB087A">
        <w:rPr>
          <w:rFonts w:ascii="Calibri" w:eastAsiaTheme="majorEastAsia" w:hAnsi="Calibri" w:cs="Calibri"/>
          <w:bCs/>
          <w:color w:val="auto"/>
        </w:rPr>
        <w:t>, Gus Jones</w:t>
      </w:r>
      <w:r w:rsidR="003C14F3">
        <w:rPr>
          <w:rFonts w:ascii="Calibri" w:eastAsiaTheme="majorEastAsia" w:hAnsi="Calibri" w:cs="Calibri"/>
          <w:bCs/>
          <w:color w:val="auto"/>
        </w:rPr>
        <w:t xml:space="preserve"> (BSCG)</w:t>
      </w:r>
      <w:r w:rsidR="00DB087A">
        <w:rPr>
          <w:rFonts w:ascii="Calibri" w:eastAsiaTheme="majorEastAsia" w:hAnsi="Calibri" w:cs="Calibri"/>
          <w:bCs/>
          <w:color w:val="auto"/>
        </w:rPr>
        <w:t>, Beryl</w:t>
      </w:r>
      <w:r w:rsidR="003C14F3">
        <w:rPr>
          <w:rFonts w:ascii="Calibri" w:eastAsiaTheme="majorEastAsia" w:hAnsi="Calibri" w:cs="Calibri"/>
          <w:bCs/>
          <w:color w:val="auto"/>
        </w:rPr>
        <w:t xml:space="preserve"> </w:t>
      </w:r>
      <w:r w:rsidR="00704C37">
        <w:rPr>
          <w:rFonts w:ascii="Calibri" w:eastAsiaTheme="majorEastAsia" w:hAnsi="Calibri" w:cs="Calibri"/>
          <w:bCs/>
          <w:color w:val="auto"/>
        </w:rPr>
        <w:t>Leatherland (SWLG)</w:t>
      </w:r>
      <w:r w:rsidR="00DB087A">
        <w:rPr>
          <w:rFonts w:ascii="Calibri" w:eastAsiaTheme="majorEastAsia" w:hAnsi="Calibri" w:cs="Calibri"/>
          <w:bCs/>
          <w:color w:val="auto"/>
        </w:rPr>
        <w:t>, Juliette</w:t>
      </w:r>
      <w:r w:rsidR="00704C37">
        <w:rPr>
          <w:rFonts w:ascii="Calibri" w:eastAsiaTheme="majorEastAsia" w:hAnsi="Calibri" w:cs="Calibri"/>
          <w:bCs/>
          <w:color w:val="auto"/>
        </w:rPr>
        <w:t xml:space="preserve"> Camburn</w:t>
      </w:r>
      <w:r w:rsidR="00DB087A">
        <w:rPr>
          <w:rFonts w:ascii="Calibri" w:eastAsiaTheme="majorEastAsia" w:hAnsi="Calibri" w:cs="Calibri"/>
          <w:bCs/>
          <w:color w:val="auto"/>
        </w:rPr>
        <w:t xml:space="preserve"> </w:t>
      </w:r>
      <w:r w:rsidR="00704C37">
        <w:rPr>
          <w:rFonts w:ascii="Calibri" w:eastAsiaTheme="majorEastAsia" w:hAnsi="Calibri" w:cs="Calibri"/>
          <w:bCs/>
          <w:color w:val="auto"/>
        </w:rPr>
        <w:t>(</w:t>
      </w:r>
      <w:r w:rsidR="00DB087A">
        <w:rPr>
          <w:rFonts w:ascii="Calibri" w:eastAsiaTheme="majorEastAsia" w:hAnsi="Calibri" w:cs="Calibri"/>
          <w:bCs/>
          <w:color w:val="auto"/>
        </w:rPr>
        <w:t>KSB</w:t>
      </w:r>
      <w:r w:rsidR="00704C37">
        <w:rPr>
          <w:rFonts w:ascii="Calibri" w:eastAsiaTheme="majorEastAsia" w:hAnsi="Calibri" w:cs="Calibri"/>
          <w:bCs/>
          <w:color w:val="auto"/>
        </w:rPr>
        <w:t>)</w:t>
      </w:r>
      <w:r w:rsidR="00DB087A">
        <w:rPr>
          <w:rFonts w:ascii="Calibri" w:eastAsiaTheme="majorEastAsia" w:hAnsi="Calibri" w:cs="Calibri"/>
          <w:bCs/>
          <w:color w:val="auto"/>
        </w:rPr>
        <w:t>, Kathy</w:t>
      </w:r>
      <w:r w:rsidR="00B21B91">
        <w:rPr>
          <w:rFonts w:ascii="Calibri" w:eastAsiaTheme="majorEastAsia" w:hAnsi="Calibri" w:cs="Calibri"/>
          <w:bCs/>
          <w:color w:val="auto"/>
        </w:rPr>
        <w:t xml:space="preserve"> Wormald (Froglife)</w:t>
      </w:r>
      <w:r w:rsidR="00DB087A">
        <w:rPr>
          <w:rFonts w:ascii="Calibri" w:eastAsiaTheme="majorEastAsia" w:hAnsi="Calibri" w:cs="Calibri"/>
          <w:bCs/>
          <w:color w:val="auto"/>
        </w:rPr>
        <w:t>, Isobel</w:t>
      </w:r>
      <w:r w:rsidR="00B21B91">
        <w:rPr>
          <w:rFonts w:ascii="Calibri" w:eastAsiaTheme="majorEastAsia" w:hAnsi="Calibri" w:cs="Calibri"/>
          <w:bCs/>
          <w:color w:val="auto"/>
        </w:rPr>
        <w:t xml:space="preserve"> Mercer (RSPB)</w:t>
      </w:r>
      <w:r w:rsidR="00DB087A">
        <w:rPr>
          <w:rFonts w:ascii="Calibri" w:eastAsiaTheme="majorEastAsia" w:hAnsi="Calibri" w:cs="Calibri"/>
          <w:bCs/>
          <w:color w:val="auto"/>
        </w:rPr>
        <w:t>, Paul</w:t>
      </w:r>
      <w:r w:rsidR="00B21B91">
        <w:rPr>
          <w:rFonts w:ascii="Calibri" w:eastAsiaTheme="majorEastAsia" w:hAnsi="Calibri" w:cs="Calibri"/>
          <w:bCs/>
          <w:color w:val="auto"/>
        </w:rPr>
        <w:t xml:space="preserve"> Walton (RSPB)</w:t>
      </w:r>
      <w:r w:rsidR="00704C37">
        <w:rPr>
          <w:rFonts w:ascii="Calibri" w:eastAsiaTheme="majorEastAsia" w:hAnsi="Calibri" w:cs="Calibri"/>
          <w:bCs/>
          <w:color w:val="auto"/>
        </w:rPr>
        <w:t>. Deborah Long (LINK)</w:t>
      </w:r>
    </w:p>
    <w:p w14:paraId="44DE4075" w14:textId="0F664ECF" w:rsidR="004A03B5" w:rsidRPr="004A03B5" w:rsidRDefault="004A03B5" w:rsidP="00556393">
      <w:pPr>
        <w:pStyle w:val="BodyText"/>
        <w:rPr>
          <w:rFonts w:ascii="Calibri" w:eastAsiaTheme="majorEastAsia" w:hAnsi="Calibri" w:cs="Calibri"/>
          <w:bCs/>
          <w:color w:val="auto"/>
        </w:rPr>
      </w:pPr>
      <w:r>
        <w:rPr>
          <w:rFonts w:ascii="Calibri" w:eastAsiaTheme="majorEastAsia" w:hAnsi="Calibri" w:cs="Calibri"/>
          <w:b/>
          <w:color w:val="auto"/>
        </w:rPr>
        <w:t xml:space="preserve">Apologies – </w:t>
      </w:r>
      <w:r w:rsidR="00593831">
        <w:rPr>
          <w:rFonts w:ascii="Calibri" w:eastAsiaTheme="majorEastAsia" w:hAnsi="Calibri" w:cs="Calibri"/>
          <w:bCs/>
          <w:color w:val="auto"/>
        </w:rPr>
        <w:t>Allan Bantick (Scottish Badgers), Helen Taylor (RZSS)</w:t>
      </w:r>
      <w:r w:rsidR="00035A4F">
        <w:rPr>
          <w:rFonts w:ascii="Calibri" w:eastAsiaTheme="majorEastAsia" w:hAnsi="Calibri" w:cs="Calibri"/>
          <w:bCs/>
          <w:color w:val="auto"/>
        </w:rPr>
        <w:t>,</w:t>
      </w:r>
      <w:r w:rsidR="00752873">
        <w:rPr>
          <w:rFonts w:ascii="Calibri" w:eastAsiaTheme="majorEastAsia" w:hAnsi="Calibri" w:cs="Calibri"/>
          <w:bCs/>
          <w:color w:val="auto"/>
        </w:rPr>
        <w:t xml:space="preserve"> Darr</w:t>
      </w:r>
      <w:r w:rsidR="000A705E">
        <w:rPr>
          <w:rFonts w:ascii="Calibri" w:eastAsiaTheme="majorEastAsia" w:hAnsi="Calibri" w:cs="Calibri"/>
          <w:bCs/>
          <w:color w:val="auto"/>
        </w:rPr>
        <w:t>yl</w:t>
      </w:r>
      <w:r w:rsidR="00752873">
        <w:rPr>
          <w:rFonts w:ascii="Calibri" w:eastAsiaTheme="majorEastAsia" w:hAnsi="Calibri" w:cs="Calibri"/>
          <w:bCs/>
          <w:color w:val="auto"/>
        </w:rPr>
        <w:t xml:space="preserve"> Cox (BBCT), Chris Corrigan (Butterfly CT)</w:t>
      </w:r>
      <w:r w:rsidR="00A96011">
        <w:rPr>
          <w:rFonts w:ascii="Calibri" w:eastAsiaTheme="majorEastAsia" w:hAnsi="Calibri" w:cs="Calibri"/>
          <w:bCs/>
          <w:color w:val="auto"/>
        </w:rPr>
        <w:t xml:space="preserve">, </w:t>
      </w:r>
      <w:r w:rsidR="00F3563F">
        <w:rPr>
          <w:rFonts w:ascii="Calibri" w:eastAsiaTheme="majorEastAsia" w:hAnsi="Calibri" w:cs="Calibri"/>
          <w:bCs/>
          <w:color w:val="auto"/>
        </w:rPr>
        <w:t>Alistair Whyte (Plantlife)</w:t>
      </w:r>
    </w:p>
    <w:p w14:paraId="7412E6EC" w14:textId="77777777" w:rsidR="00556393" w:rsidRDefault="00556393" w:rsidP="00556393">
      <w:pPr>
        <w:pStyle w:val="BodyText"/>
        <w:rPr>
          <w:rFonts w:ascii="Calibri" w:eastAsiaTheme="majorEastAsia" w:hAnsi="Calibri" w:cs="Calibri"/>
          <w:bCs/>
          <w:color w:val="auto"/>
        </w:rPr>
      </w:pPr>
    </w:p>
    <w:p w14:paraId="7D2E6837" w14:textId="652AE578" w:rsidR="006049AC" w:rsidRDefault="006049AC" w:rsidP="0002783C">
      <w:pPr>
        <w:pStyle w:val="BodyText"/>
        <w:rPr>
          <w:rFonts w:ascii="Calibri" w:eastAsiaTheme="majorEastAsia" w:hAnsi="Calibri" w:cs="Calibri"/>
          <w:bCs/>
          <w:color w:val="auto"/>
        </w:rPr>
      </w:pPr>
      <w:r w:rsidRPr="00204485">
        <w:rPr>
          <w:rFonts w:ascii="Calibri" w:eastAsiaTheme="majorEastAsia" w:hAnsi="Calibri" w:cs="Calibri"/>
          <w:b/>
          <w:color w:val="auto"/>
        </w:rPr>
        <w:t>Chaired by</w:t>
      </w:r>
      <w:r w:rsidR="00456F81">
        <w:rPr>
          <w:rFonts w:ascii="Calibri" w:eastAsiaTheme="majorEastAsia" w:hAnsi="Calibri" w:cs="Calibri"/>
          <w:b/>
          <w:color w:val="auto"/>
        </w:rPr>
        <w:t xml:space="preserve"> </w:t>
      </w:r>
      <w:r w:rsidRPr="00204485">
        <w:rPr>
          <w:rFonts w:ascii="Calibri" w:eastAsiaTheme="majorEastAsia" w:hAnsi="Calibri" w:cs="Calibri"/>
          <w:b/>
          <w:color w:val="auto"/>
        </w:rPr>
        <w:t xml:space="preserve">- </w:t>
      </w:r>
      <w:r w:rsidRPr="00204485">
        <w:rPr>
          <w:rFonts w:ascii="Calibri" w:eastAsiaTheme="majorEastAsia" w:hAnsi="Calibri" w:cs="Calibri"/>
          <w:bCs/>
          <w:color w:val="auto"/>
        </w:rPr>
        <w:t>Craig Macadam</w:t>
      </w:r>
    </w:p>
    <w:p w14:paraId="39B22574" w14:textId="77777777" w:rsidR="0002783C" w:rsidRPr="00204485" w:rsidRDefault="0002783C" w:rsidP="0002783C">
      <w:pPr>
        <w:pStyle w:val="BodyText"/>
        <w:rPr>
          <w:rFonts w:ascii="Calibri" w:eastAsiaTheme="majorEastAsia" w:hAnsi="Calibri" w:cs="Calibri"/>
          <w:bCs/>
          <w:color w:val="auto"/>
        </w:rPr>
      </w:pPr>
    </w:p>
    <w:p w14:paraId="7861020F" w14:textId="0317E32F" w:rsidR="006049AC" w:rsidRPr="00204485" w:rsidRDefault="006049AC" w:rsidP="006049AC">
      <w:pPr>
        <w:pStyle w:val="BodyText"/>
        <w:rPr>
          <w:rFonts w:ascii="Calibri" w:eastAsiaTheme="majorEastAsia" w:hAnsi="Calibri" w:cs="Calibri"/>
          <w:b/>
          <w:color w:val="auto"/>
        </w:rPr>
      </w:pPr>
      <w:r w:rsidRPr="00204485">
        <w:rPr>
          <w:rFonts w:ascii="Calibri" w:eastAsiaTheme="majorEastAsia" w:hAnsi="Calibri" w:cs="Calibri"/>
          <w:b/>
          <w:color w:val="auto"/>
        </w:rPr>
        <w:t xml:space="preserve">Summary of actions from previous </w:t>
      </w:r>
      <w:r w:rsidR="00DC205D">
        <w:rPr>
          <w:rFonts w:ascii="Calibri" w:eastAsiaTheme="majorEastAsia" w:hAnsi="Calibri" w:cs="Calibri"/>
          <w:b/>
          <w:color w:val="auto"/>
        </w:rPr>
        <w:t>9</w:t>
      </w:r>
      <w:r w:rsidR="00DC205D" w:rsidRPr="00DC205D">
        <w:rPr>
          <w:rFonts w:ascii="Calibri" w:eastAsiaTheme="majorEastAsia" w:hAnsi="Calibri" w:cs="Calibri"/>
          <w:b/>
          <w:color w:val="auto"/>
          <w:vertAlign w:val="superscript"/>
        </w:rPr>
        <w:t>th</w:t>
      </w:r>
      <w:r w:rsidR="00DC205D">
        <w:rPr>
          <w:rFonts w:ascii="Calibri" w:eastAsiaTheme="majorEastAsia" w:hAnsi="Calibri" w:cs="Calibri"/>
          <w:b/>
          <w:color w:val="auto"/>
        </w:rPr>
        <w:t xml:space="preserve"> December </w:t>
      </w:r>
      <w:r w:rsidRPr="00204485">
        <w:rPr>
          <w:rFonts w:ascii="Calibri" w:eastAsiaTheme="majorEastAsia" w:hAnsi="Calibri" w:cs="Calibri"/>
          <w:b/>
          <w:color w:val="auto"/>
        </w:rPr>
        <w:t>meeting</w:t>
      </w:r>
    </w:p>
    <w:p w14:paraId="7896AE38" w14:textId="77777777" w:rsidR="00F31F92" w:rsidRDefault="00F31F92" w:rsidP="006049AC">
      <w:pPr>
        <w:pStyle w:val="BodyText"/>
        <w:rPr>
          <w:rFonts w:ascii="Calibri" w:eastAsiaTheme="majorEastAsia" w:hAnsi="Calibri" w:cs="Calibri"/>
          <w:b/>
        </w:rPr>
      </w:pPr>
    </w:p>
    <w:tbl>
      <w:tblPr>
        <w:tblStyle w:val="TableGrid"/>
        <w:tblW w:w="0" w:type="auto"/>
        <w:tblLook w:val="04A0" w:firstRow="1" w:lastRow="0" w:firstColumn="1" w:lastColumn="0" w:noHBand="0" w:noVBand="1"/>
      </w:tblPr>
      <w:tblGrid>
        <w:gridCol w:w="809"/>
        <w:gridCol w:w="5069"/>
        <w:gridCol w:w="2649"/>
        <w:gridCol w:w="1543"/>
      </w:tblGrid>
      <w:tr w:rsidR="008D78CD" w:rsidRPr="008C15EA" w14:paraId="77C87E8F" w14:textId="77777777" w:rsidTr="00BA0DEA">
        <w:tc>
          <w:tcPr>
            <w:tcW w:w="809" w:type="dxa"/>
          </w:tcPr>
          <w:p w14:paraId="020BF24D" w14:textId="1033B0ED" w:rsidR="008D78CD" w:rsidRPr="008C15EA" w:rsidRDefault="008D78CD" w:rsidP="008D78CD">
            <w:pPr>
              <w:jc w:val="both"/>
              <w:rPr>
                <w:rFonts w:ascii="Calibri" w:eastAsiaTheme="majorEastAsia" w:hAnsi="Calibri" w:cs="Calibri"/>
                <w:b/>
                <w:color w:val="006E6B"/>
              </w:rPr>
            </w:pPr>
            <w:r w:rsidRPr="008C15EA">
              <w:rPr>
                <w:rFonts w:ascii="Calibri" w:eastAsiaTheme="majorEastAsia" w:hAnsi="Calibri" w:cs="Calibri"/>
                <w:b/>
                <w:color w:val="006E6B"/>
              </w:rPr>
              <w:t>Action No.</w:t>
            </w:r>
          </w:p>
        </w:tc>
        <w:tc>
          <w:tcPr>
            <w:tcW w:w="5069" w:type="dxa"/>
          </w:tcPr>
          <w:p w14:paraId="1F5B383C" w14:textId="55DFFDDE" w:rsidR="008D78CD" w:rsidRPr="008C15EA" w:rsidRDefault="008D78CD" w:rsidP="008D78CD">
            <w:pPr>
              <w:jc w:val="both"/>
              <w:rPr>
                <w:rFonts w:ascii="Calibri" w:eastAsiaTheme="majorEastAsia" w:hAnsi="Calibri" w:cs="Calibri"/>
                <w:b/>
                <w:color w:val="006E6B"/>
              </w:rPr>
            </w:pPr>
            <w:r w:rsidRPr="008C15EA">
              <w:rPr>
                <w:rFonts w:ascii="Calibri" w:eastAsiaTheme="majorEastAsia" w:hAnsi="Calibri" w:cs="Calibri"/>
                <w:b/>
                <w:color w:val="006E6B"/>
              </w:rPr>
              <w:t>Action</w:t>
            </w:r>
          </w:p>
        </w:tc>
        <w:tc>
          <w:tcPr>
            <w:tcW w:w="2649" w:type="dxa"/>
          </w:tcPr>
          <w:p w14:paraId="09891B7C" w14:textId="6003E334" w:rsidR="008D78CD" w:rsidRPr="008C15EA" w:rsidRDefault="008D78CD" w:rsidP="008D78CD">
            <w:pPr>
              <w:jc w:val="both"/>
              <w:rPr>
                <w:rFonts w:ascii="Calibri" w:eastAsiaTheme="majorEastAsia" w:hAnsi="Calibri" w:cs="Calibri"/>
                <w:b/>
                <w:color w:val="006E6B"/>
              </w:rPr>
            </w:pPr>
            <w:r w:rsidRPr="008C15EA">
              <w:rPr>
                <w:rFonts w:ascii="Calibri" w:eastAsiaTheme="majorEastAsia" w:hAnsi="Calibri" w:cs="Calibri"/>
                <w:b/>
                <w:color w:val="006E6B"/>
              </w:rPr>
              <w:t>To be actioned by</w:t>
            </w:r>
          </w:p>
        </w:tc>
        <w:tc>
          <w:tcPr>
            <w:tcW w:w="1543" w:type="dxa"/>
          </w:tcPr>
          <w:p w14:paraId="6BF02BAD" w14:textId="21F2179B" w:rsidR="008D78CD" w:rsidRPr="008C15EA" w:rsidRDefault="008D78CD" w:rsidP="008D78CD">
            <w:pPr>
              <w:jc w:val="both"/>
              <w:rPr>
                <w:rFonts w:ascii="Calibri" w:eastAsiaTheme="majorEastAsia" w:hAnsi="Calibri" w:cs="Calibri"/>
                <w:b/>
                <w:color w:val="006E6B"/>
              </w:rPr>
            </w:pPr>
            <w:r w:rsidRPr="008C15EA">
              <w:rPr>
                <w:rFonts w:ascii="Calibri" w:eastAsiaTheme="majorEastAsia" w:hAnsi="Calibri" w:cs="Calibri"/>
                <w:b/>
                <w:color w:val="006E6B"/>
              </w:rPr>
              <w:t>Status</w:t>
            </w:r>
          </w:p>
        </w:tc>
      </w:tr>
      <w:tr w:rsidR="008D78CD" w:rsidRPr="002D4D28" w14:paraId="28BB4575" w14:textId="77777777" w:rsidTr="00BA0DEA">
        <w:tc>
          <w:tcPr>
            <w:tcW w:w="809" w:type="dxa"/>
          </w:tcPr>
          <w:p w14:paraId="61AC37BF" w14:textId="5A7D35C6" w:rsidR="008D78CD" w:rsidRPr="008E6761" w:rsidRDefault="008D78CD" w:rsidP="008D78CD">
            <w:pPr>
              <w:jc w:val="both"/>
              <w:rPr>
                <w:rFonts w:ascii="Calibri" w:eastAsiaTheme="majorEastAsia" w:hAnsi="Calibri" w:cs="Calibri"/>
                <w:b/>
                <w:color w:val="auto"/>
              </w:rPr>
            </w:pPr>
            <w:r w:rsidRPr="008E6761">
              <w:rPr>
                <w:rFonts w:ascii="Calibri" w:eastAsiaTheme="majorEastAsia" w:hAnsi="Calibri" w:cs="Calibri"/>
                <w:b/>
                <w:color w:val="auto"/>
              </w:rPr>
              <w:t>1.</w:t>
            </w:r>
          </w:p>
        </w:tc>
        <w:tc>
          <w:tcPr>
            <w:tcW w:w="5069" w:type="dxa"/>
          </w:tcPr>
          <w:p w14:paraId="26E387B5" w14:textId="50B34646" w:rsidR="008D78CD" w:rsidRPr="002D4D28" w:rsidRDefault="008D78CD" w:rsidP="008D78CD">
            <w:pPr>
              <w:pStyle w:val="Heading3"/>
              <w:numPr>
                <w:ilvl w:val="0"/>
                <w:numId w:val="0"/>
              </w:numPr>
              <w:ind w:right="0"/>
              <w:jc w:val="both"/>
              <w:outlineLvl w:val="2"/>
              <w:rPr>
                <w:rFonts w:ascii="Calibri" w:eastAsiaTheme="majorEastAsia" w:hAnsi="Calibri" w:cs="Calibri"/>
                <w:bCs/>
                <w:color w:val="auto"/>
              </w:rPr>
            </w:pPr>
            <w:r>
              <w:rPr>
                <w:color w:val="auto"/>
              </w:rPr>
              <w:t>W</w:t>
            </w:r>
            <w:r w:rsidRPr="00D32CA3">
              <w:rPr>
                <w:color w:val="auto"/>
              </w:rPr>
              <w:t>orkplan</w:t>
            </w:r>
            <w:r>
              <w:rPr>
                <w:color w:val="auto"/>
              </w:rPr>
              <w:t xml:space="preserve"> tidied up</w:t>
            </w:r>
            <w:r w:rsidRPr="00D32CA3">
              <w:rPr>
                <w:color w:val="auto"/>
              </w:rPr>
              <w:t xml:space="preserve"> and circulate</w:t>
            </w:r>
            <w:r>
              <w:rPr>
                <w:color w:val="auto"/>
              </w:rPr>
              <w:t>d</w:t>
            </w:r>
            <w:r w:rsidRPr="00D32CA3">
              <w:rPr>
                <w:color w:val="auto"/>
              </w:rPr>
              <w:t xml:space="preserve"> to WG group in the new year.</w:t>
            </w:r>
          </w:p>
        </w:tc>
        <w:tc>
          <w:tcPr>
            <w:tcW w:w="2649" w:type="dxa"/>
          </w:tcPr>
          <w:p w14:paraId="01DA051F" w14:textId="5A0B83D3" w:rsidR="008D78CD" w:rsidRPr="002D4D28" w:rsidRDefault="008D78CD" w:rsidP="008D78CD">
            <w:pPr>
              <w:rPr>
                <w:rFonts w:ascii="Calibri" w:eastAsiaTheme="majorEastAsia" w:hAnsi="Calibri" w:cs="Calibri"/>
                <w:bCs/>
                <w:color w:val="auto"/>
              </w:rPr>
            </w:pPr>
            <w:r>
              <w:rPr>
                <w:rFonts w:ascii="Calibri" w:eastAsiaTheme="majorEastAsia" w:hAnsi="Calibri" w:cs="Calibri"/>
                <w:bCs/>
                <w:color w:val="auto"/>
              </w:rPr>
              <w:t>Deborah, Craig, Juliet, Paul</w:t>
            </w:r>
          </w:p>
        </w:tc>
        <w:tc>
          <w:tcPr>
            <w:tcW w:w="1543" w:type="dxa"/>
          </w:tcPr>
          <w:p w14:paraId="24032BFD" w14:textId="5F7CD622" w:rsidR="008D78CD" w:rsidRPr="002D4D28" w:rsidRDefault="00665AD5" w:rsidP="008D78CD">
            <w:pPr>
              <w:rPr>
                <w:rFonts w:ascii="Calibri" w:eastAsiaTheme="majorEastAsia" w:hAnsi="Calibri" w:cs="Calibri"/>
                <w:bCs/>
                <w:color w:val="auto"/>
              </w:rPr>
            </w:pPr>
            <w:r>
              <w:rPr>
                <w:rFonts w:ascii="Calibri" w:eastAsiaTheme="majorEastAsia" w:hAnsi="Calibri" w:cs="Calibri"/>
                <w:bCs/>
                <w:color w:val="auto"/>
              </w:rPr>
              <w:t>Completed</w:t>
            </w:r>
          </w:p>
        </w:tc>
      </w:tr>
      <w:tr w:rsidR="008D78CD" w:rsidRPr="002D4D28" w14:paraId="6C8D769E" w14:textId="77777777" w:rsidTr="00BA0DEA">
        <w:tc>
          <w:tcPr>
            <w:tcW w:w="809" w:type="dxa"/>
          </w:tcPr>
          <w:p w14:paraId="33645AFE" w14:textId="452DDF2E" w:rsidR="008D78CD" w:rsidRPr="008E6761" w:rsidRDefault="008D78CD" w:rsidP="008D78CD">
            <w:pPr>
              <w:jc w:val="both"/>
              <w:rPr>
                <w:rFonts w:ascii="Calibri" w:eastAsiaTheme="majorEastAsia" w:hAnsi="Calibri" w:cs="Calibri"/>
                <w:b/>
                <w:color w:val="auto"/>
              </w:rPr>
            </w:pPr>
            <w:r>
              <w:rPr>
                <w:rFonts w:ascii="Calibri" w:eastAsiaTheme="majorEastAsia" w:hAnsi="Calibri" w:cs="Calibri"/>
                <w:b/>
                <w:color w:val="auto"/>
              </w:rPr>
              <w:t>2.</w:t>
            </w:r>
          </w:p>
        </w:tc>
        <w:tc>
          <w:tcPr>
            <w:tcW w:w="5069" w:type="dxa"/>
          </w:tcPr>
          <w:p w14:paraId="2C0392AC" w14:textId="7150F710" w:rsidR="008D78CD" w:rsidRPr="002D4D28" w:rsidRDefault="008D78CD" w:rsidP="008D78CD">
            <w:pPr>
              <w:jc w:val="both"/>
              <w:rPr>
                <w:rFonts w:ascii="Calibri" w:eastAsiaTheme="majorEastAsia" w:hAnsi="Calibri" w:cs="Calibri"/>
                <w:bCs/>
                <w:color w:val="auto"/>
              </w:rPr>
            </w:pPr>
            <w:r w:rsidRPr="00E66B74">
              <w:rPr>
                <w:color w:val="auto"/>
              </w:rPr>
              <w:t>Reaching out to BES (Sarah McKain) on 30x30 discussion – BES are reviewing current protected areas and different designations.</w:t>
            </w:r>
          </w:p>
        </w:tc>
        <w:tc>
          <w:tcPr>
            <w:tcW w:w="2649" w:type="dxa"/>
          </w:tcPr>
          <w:p w14:paraId="201EA681" w14:textId="3D0D525C" w:rsidR="008D78CD" w:rsidRPr="002D4D28" w:rsidRDefault="008D78CD" w:rsidP="008D78CD">
            <w:pPr>
              <w:jc w:val="both"/>
              <w:rPr>
                <w:rFonts w:ascii="Calibri" w:eastAsiaTheme="majorEastAsia" w:hAnsi="Calibri" w:cs="Calibri"/>
                <w:bCs/>
                <w:color w:val="auto"/>
              </w:rPr>
            </w:pPr>
            <w:r>
              <w:rPr>
                <w:rFonts w:ascii="Calibri" w:eastAsiaTheme="majorEastAsia" w:hAnsi="Calibri" w:cs="Calibri"/>
                <w:bCs/>
                <w:color w:val="auto"/>
              </w:rPr>
              <w:t>Arina</w:t>
            </w:r>
          </w:p>
        </w:tc>
        <w:tc>
          <w:tcPr>
            <w:tcW w:w="1543" w:type="dxa"/>
          </w:tcPr>
          <w:p w14:paraId="52E66A6B" w14:textId="5C0C4877" w:rsidR="008D78CD" w:rsidRPr="002D4D28" w:rsidRDefault="008D78CD" w:rsidP="008D78CD">
            <w:pPr>
              <w:rPr>
                <w:rFonts w:ascii="Calibri" w:eastAsiaTheme="majorEastAsia" w:hAnsi="Calibri" w:cs="Calibri"/>
                <w:bCs/>
                <w:color w:val="auto"/>
              </w:rPr>
            </w:pPr>
            <w:r>
              <w:rPr>
                <w:rFonts w:ascii="Calibri" w:eastAsiaTheme="majorEastAsia" w:hAnsi="Calibri" w:cs="Calibri"/>
                <w:bCs/>
                <w:color w:val="auto"/>
              </w:rPr>
              <w:t>Ongoing</w:t>
            </w:r>
          </w:p>
        </w:tc>
      </w:tr>
      <w:tr w:rsidR="008D78CD" w:rsidRPr="002D4D28" w14:paraId="76B0A056" w14:textId="77777777" w:rsidTr="00BA0DEA">
        <w:tc>
          <w:tcPr>
            <w:tcW w:w="809" w:type="dxa"/>
          </w:tcPr>
          <w:p w14:paraId="0A0C6CE2" w14:textId="15401994" w:rsidR="008D78CD" w:rsidRPr="008E6761" w:rsidRDefault="008D78CD" w:rsidP="008D78CD">
            <w:pPr>
              <w:jc w:val="both"/>
              <w:rPr>
                <w:rFonts w:ascii="Calibri" w:eastAsiaTheme="majorEastAsia" w:hAnsi="Calibri" w:cs="Calibri"/>
                <w:b/>
                <w:color w:val="auto"/>
              </w:rPr>
            </w:pPr>
            <w:r w:rsidRPr="008E6761">
              <w:rPr>
                <w:rFonts w:ascii="Calibri" w:eastAsiaTheme="majorEastAsia" w:hAnsi="Calibri" w:cs="Calibri"/>
                <w:b/>
                <w:color w:val="auto"/>
              </w:rPr>
              <w:t>3.</w:t>
            </w:r>
          </w:p>
        </w:tc>
        <w:tc>
          <w:tcPr>
            <w:tcW w:w="5069" w:type="dxa"/>
          </w:tcPr>
          <w:p w14:paraId="19B9D9B8" w14:textId="5120A9F5" w:rsidR="008D78CD" w:rsidRPr="002D4D28" w:rsidRDefault="008D78CD" w:rsidP="008D78CD">
            <w:pPr>
              <w:jc w:val="both"/>
              <w:rPr>
                <w:rFonts w:ascii="Calibri" w:eastAsiaTheme="majorEastAsia" w:hAnsi="Calibri" w:cs="Calibri"/>
                <w:bCs/>
                <w:color w:val="auto"/>
              </w:rPr>
            </w:pPr>
            <w:r w:rsidRPr="008218D6">
              <w:rPr>
                <w:rFonts w:ascii="Calibri" w:eastAsiaTheme="majorEastAsia" w:hAnsi="Calibri" w:cs="Calibri"/>
                <w:bCs/>
                <w:color w:val="auto"/>
              </w:rPr>
              <w:t>Article</w:t>
            </w:r>
            <w:r>
              <w:rPr>
                <w:rFonts w:ascii="Calibri" w:eastAsiaTheme="majorEastAsia" w:hAnsi="Calibri" w:cs="Calibri"/>
                <w:bCs/>
                <w:color w:val="auto"/>
              </w:rPr>
              <w:t>/blog</w:t>
            </w:r>
            <w:r w:rsidRPr="008218D6">
              <w:rPr>
                <w:rFonts w:ascii="Calibri" w:eastAsiaTheme="majorEastAsia" w:hAnsi="Calibri" w:cs="Calibri"/>
                <w:bCs/>
                <w:color w:val="auto"/>
              </w:rPr>
              <w:t xml:space="preserve"> on </w:t>
            </w:r>
            <w:r>
              <w:rPr>
                <w:rFonts w:ascii="Calibri" w:eastAsiaTheme="majorEastAsia" w:hAnsi="Calibri" w:cs="Calibri"/>
                <w:bCs/>
                <w:color w:val="auto"/>
              </w:rPr>
              <w:t xml:space="preserve">raising the profile on </w:t>
            </w:r>
            <w:r w:rsidRPr="008218D6">
              <w:rPr>
                <w:rFonts w:ascii="Calibri" w:eastAsiaTheme="majorEastAsia" w:hAnsi="Calibri" w:cs="Calibri"/>
                <w:bCs/>
                <w:color w:val="auto"/>
              </w:rPr>
              <w:t xml:space="preserve">INNS via FoS </w:t>
            </w:r>
          </w:p>
        </w:tc>
        <w:tc>
          <w:tcPr>
            <w:tcW w:w="2649" w:type="dxa"/>
          </w:tcPr>
          <w:p w14:paraId="09E2237E" w14:textId="3D825672" w:rsidR="008D78CD" w:rsidRPr="002D4D28" w:rsidRDefault="008D78CD" w:rsidP="008D78CD">
            <w:pPr>
              <w:jc w:val="both"/>
              <w:rPr>
                <w:rFonts w:ascii="Calibri" w:eastAsiaTheme="majorEastAsia" w:hAnsi="Calibri" w:cs="Calibri"/>
                <w:bCs/>
                <w:color w:val="auto"/>
              </w:rPr>
            </w:pPr>
            <w:r>
              <w:rPr>
                <w:rFonts w:ascii="Calibri" w:eastAsiaTheme="majorEastAsia" w:hAnsi="Calibri" w:cs="Calibri"/>
                <w:bCs/>
                <w:color w:val="auto"/>
              </w:rPr>
              <w:t>Paul or Craig</w:t>
            </w:r>
          </w:p>
        </w:tc>
        <w:tc>
          <w:tcPr>
            <w:tcW w:w="1543" w:type="dxa"/>
          </w:tcPr>
          <w:p w14:paraId="43783C5D" w14:textId="11C8D061" w:rsidR="008D78CD" w:rsidRPr="002D4D28" w:rsidRDefault="008D78CD" w:rsidP="008D78CD">
            <w:pPr>
              <w:jc w:val="both"/>
              <w:rPr>
                <w:rFonts w:ascii="Calibri" w:eastAsiaTheme="majorEastAsia" w:hAnsi="Calibri" w:cs="Calibri"/>
                <w:bCs/>
                <w:color w:val="auto"/>
              </w:rPr>
            </w:pPr>
            <w:r>
              <w:rPr>
                <w:rFonts w:ascii="Calibri" w:eastAsiaTheme="majorEastAsia" w:hAnsi="Calibri" w:cs="Calibri"/>
                <w:bCs/>
                <w:color w:val="auto"/>
              </w:rPr>
              <w:t>Early 2021</w:t>
            </w:r>
          </w:p>
        </w:tc>
      </w:tr>
      <w:tr w:rsidR="008D78CD" w:rsidRPr="002D4D28" w14:paraId="222A13D9" w14:textId="77777777" w:rsidTr="00BA0DEA">
        <w:tc>
          <w:tcPr>
            <w:tcW w:w="809" w:type="dxa"/>
          </w:tcPr>
          <w:p w14:paraId="7103FA4D" w14:textId="68D9C703" w:rsidR="008D78CD" w:rsidRPr="008E6761" w:rsidRDefault="008D78CD" w:rsidP="008D78CD">
            <w:pPr>
              <w:jc w:val="both"/>
              <w:rPr>
                <w:rFonts w:ascii="Calibri" w:eastAsiaTheme="majorEastAsia" w:hAnsi="Calibri" w:cs="Calibri"/>
                <w:b/>
                <w:color w:val="auto"/>
              </w:rPr>
            </w:pPr>
            <w:r w:rsidRPr="008E6761">
              <w:rPr>
                <w:rFonts w:ascii="Calibri" w:eastAsiaTheme="majorEastAsia" w:hAnsi="Calibri" w:cs="Calibri"/>
                <w:b/>
                <w:color w:val="auto"/>
              </w:rPr>
              <w:t>4.</w:t>
            </w:r>
          </w:p>
        </w:tc>
        <w:tc>
          <w:tcPr>
            <w:tcW w:w="5069" w:type="dxa"/>
          </w:tcPr>
          <w:p w14:paraId="40A64DF0" w14:textId="7CB9912E" w:rsidR="008D78CD" w:rsidRPr="002D4D28" w:rsidRDefault="008D78CD" w:rsidP="008D78CD">
            <w:pPr>
              <w:tabs>
                <w:tab w:val="left" w:pos="1380"/>
              </w:tabs>
              <w:jc w:val="both"/>
              <w:rPr>
                <w:rFonts w:ascii="Calibri" w:eastAsiaTheme="majorEastAsia" w:hAnsi="Calibri" w:cs="Calibri"/>
                <w:bCs/>
                <w:color w:val="auto"/>
              </w:rPr>
            </w:pPr>
            <w:r w:rsidRPr="00E421E4">
              <w:rPr>
                <w:color w:val="auto"/>
              </w:rPr>
              <w:t>Lodge a PQ on what progress the SG INNS group has made on non-native species and how many meetings have taken place in 2020.</w:t>
            </w:r>
          </w:p>
        </w:tc>
        <w:tc>
          <w:tcPr>
            <w:tcW w:w="2649" w:type="dxa"/>
          </w:tcPr>
          <w:p w14:paraId="4708D4AB" w14:textId="02468CA8" w:rsidR="008D78CD" w:rsidRPr="002D4D28" w:rsidRDefault="008D78CD" w:rsidP="008D78CD">
            <w:pPr>
              <w:jc w:val="both"/>
              <w:rPr>
                <w:rFonts w:ascii="Calibri" w:eastAsiaTheme="majorEastAsia" w:hAnsi="Calibri" w:cs="Calibri"/>
                <w:bCs/>
                <w:color w:val="auto"/>
              </w:rPr>
            </w:pPr>
            <w:r>
              <w:rPr>
                <w:rFonts w:ascii="Calibri" w:eastAsiaTheme="majorEastAsia" w:hAnsi="Calibri" w:cs="Calibri"/>
                <w:bCs/>
                <w:color w:val="auto"/>
              </w:rPr>
              <w:t>Arina</w:t>
            </w:r>
          </w:p>
        </w:tc>
        <w:tc>
          <w:tcPr>
            <w:tcW w:w="1543" w:type="dxa"/>
          </w:tcPr>
          <w:p w14:paraId="38D36DDA" w14:textId="335865D6" w:rsidR="008D78CD" w:rsidRPr="002D4D28" w:rsidRDefault="00523145" w:rsidP="008D78CD">
            <w:pPr>
              <w:jc w:val="both"/>
              <w:rPr>
                <w:rFonts w:ascii="Calibri" w:eastAsiaTheme="majorEastAsia" w:hAnsi="Calibri" w:cs="Calibri"/>
                <w:bCs/>
                <w:color w:val="auto"/>
              </w:rPr>
            </w:pPr>
            <w:r>
              <w:rPr>
                <w:rFonts w:ascii="Calibri" w:eastAsiaTheme="majorEastAsia" w:hAnsi="Calibri" w:cs="Calibri"/>
                <w:bCs/>
                <w:color w:val="auto"/>
              </w:rPr>
              <w:t xml:space="preserve">February </w:t>
            </w:r>
          </w:p>
        </w:tc>
      </w:tr>
    </w:tbl>
    <w:p w14:paraId="17B0B95D" w14:textId="77777777" w:rsidR="006049AC" w:rsidRDefault="006049AC" w:rsidP="006049AC">
      <w:pPr>
        <w:pStyle w:val="BodyText"/>
        <w:rPr>
          <w:rFonts w:ascii="Calibri" w:eastAsiaTheme="majorEastAsia" w:hAnsi="Calibri" w:cs="Calibri"/>
          <w:bCs/>
        </w:rPr>
      </w:pPr>
    </w:p>
    <w:p w14:paraId="092E5855" w14:textId="5708F8B5" w:rsidR="003A5649" w:rsidRPr="00CF580A" w:rsidRDefault="003A5649" w:rsidP="00857BB5">
      <w:pPr>
        <w:pStyle w:val="ListParagraph"/>
        <w:numPr>
          <w:ilvl w:val="0"/>
          <w:numId w:val="2"/>
        </w:numPr>
        <w:spacing w:after="160" w:line="259" w:lineRule="auto"/>
        <w:rPr>
          <w:rFonts w:ascii="Calibri" w:eastAsiaTheme="majorEastAsia" w:hAnsi="Calibri" w:cs="Calibri"/>
          <w:b/>
          <w:color w:val="006E6B"/>
        </w:rPr>
      </w:pPr>
      <w:r w:rsidRPr="00CF580A">
        <w:rPr>
          <w:rFonts w:ascii="Calibri" w:eastAsiaTheme="majorEastAsia" w:hAnsi="Calibri" w:cs="Calibri"/>
          <w:b/>
          <w:color w:val="006E6B"/>
        </w:rPr>
        <w:t>General Updates</w:t>
      </w:r>
    </w:p>
    <w:p w14:paraId="00DF18EE" w14:textId="0FC4BA5E" w:rsidR="006049AC" w:rsidRPr="00A16599" w:rsidRDefault="006049AC" w:rsidP="00857BB5">
      <w:pPr>
        <w:pStyle w:val="ListParagraph"/>
        <w:numPr>
          <w:ilvl w:val="0"/>
          <w:numId w:val="3"/>
        </w:numPr>
        <w:spacing w:before="240" w:after="160" w:line="240" w:lineRule="auto"/>
        <w:ind w:left="1080"/>
        <w:rPr>
          <w:rFonts w:ascii="Calibri" w:eastAsiaTheme="majorEastAsia" w:hAnsi="Calibri" w:cs="Calibri"/>
          <w:b/>
          <w:color w:val="006E6B"/>
        </w:rPr>
      </w:pPr>
      <w:r w:rsidRPr="00A16599">
        <w:rPr>
          <w:rFonts w:ascii="Calibri" w:eastAsiaTheme="majorEastAsia" w:hAnsi="Calibri" w:cs="Calibri"/>
          <w:b/>
          <w:color w:val="006E6B"/>
        </w:rPr>
        <w:t xml:space="preserve">Acceptance of Previous Minutes &amp; Review of Actions </w:t>
      </w:r>
    </w:p>
    <w:p w14:paraId="75D9E534" w14:textId="4AB0CF96" w:rsidR="006049AC" w:rsidRPr="00431EF5" w:rsidRDefault="006049AC" w:rsidP="00431EF5">
      <w:pPr>
        <w:spacing w:before="240" w:line="240" w:lineRule="auto"/>
        <w:rPr>
          <w:rFonts w:ascii="Calibri" w:eastAsiaTheme="majorEastAsia" w:hAnsi="Calibri" w:cs="Calibri"/>
          <w:bCs/>
          <w:color w:val="auto"/>
        </w:rPr>
      </w:pPr>
      <w:r w:rsidRPr="00881B85">
        <w:rPr>
          <w:rFonts w:ascii="Calibri" w:eastAsiaTheme="majorEastAsia" w:hAnsi="Calibri" w:cs="Calibri"/>
          <w:bCs/>
          <w:color w:val="auto"/>
        </w:rPr>
        <w:t>Previous meeting minutes accepted, and actions updated.</w:t>
      </w:r>
    </w:p>
    <w:p w14:paraId="433AE5E0" w14:textId="745F4FC7" w:rsidR="006049AC" w:rsidRDefault="003A5649" w:rsidP="00857BB5">
      <w:pPr>
        <w:pStyle w:val="ListParagraph"/>
        <w:numPr>
          <w:ilvl w:val="0"/>
          <w:numId w:val="3"/>
        </w:numPr>
        <w:spacing w:before="240" w:line="240" w:lineRule="auto"/>
        <w:ind w:left="1080"/>
        <w:rPr>
          <w:rFonts w:ascii="Calibri" w:eastAsiaTheme="majorEastAsia" w:hAnsi="Calibri" w:cs="Calibri"/>
          <w:b/>
          <w:color w:val="006E6B"/>
        </w:rPr>
      </w:pPr>
      <w:r w:rsidRPr="00A16599">
        <w:rPr>
          <w:rFonts w:ascii="Calibri" w:eastAsiaTheme="majorEastAsia" w:hAnsi="Calibri" w:cs="Calibri"/>
          <w:b/>
          <w:color w:val="006E6B"/>
        </w:rPr>
        <w:t>Meetings Attended</w:t>
      </w:r>
    </w:p>
    <w:p w14:paraId="07846D39" w14:textId="104D887F" w:rsidR="00594397" w:rsidRPr="00257B66" w:rsidRDefault="000A5D02" w:rsidP="00257B66">
      <w:pPr>
        <w:pStyle w:val="ListParagraph"/>
        <w:numPr>
          <w:ilvl w:val="0"/>
          <w:numId w:val="3"/>
        </w:numPr>
        <w:spacing w:before="240" w:line="240" w:lineRule="auto"/>
        <w:ind w:left="1080"/>
        <w:rPr>
          <w:rFonts w:ascii="Calibri" w:eastAsiaTheme="majorEastAsia" w:hAnsi="Calibri" w:cs="Calibri"/>
          <w:b/>
          <w:color w:val="auto"/>
        </w:rPr>
      </w:pPr>
      <w:r w:rsidRPr="00222BE1">
        <w:rPr>
          <w:rFonts w:ascii="Calibri" w:eastAsiaTheme="majorEastAsia" w:hAnsi="Calibri" w:cs="Calibri"/>
          <w:bCs/>
          <w:color w:val="auto"/>
        </w:rPr>
        <w:t xml:space="preserve">Deborah – NatureScot Protected </w:t>
      </w:r>
      <w:r w:rsidR="00F4192A">
        <w:rPr>
          <w:rFonts w:ascii="Calibri" w:eastAsiaTheme="majorEastAsia" w:hAnsi="Calibri" w:cs="Calibri"/>
          <w:bCs/>
          <w:color w:val="auto"/>
        </w:rPr>
        <w:t>A</w:t>
      </w:r>
      <w:r w:rsidRPr="00222BE1">
        <w:rPr>
          <w:rFonts w:ascii="Calibri" w:eastAsiaTheme="majorEastAsia" w:hAnsi="Calibri" w:cs="Calibri"/>
          <w:bCs/>
          <w:color w:val="auto"/>
        </w:rPr>
        <w:t>reas</w:t>
      </w:r>
      <w:r w:rsidR="005D491B">
        <w:rPr>
          <w:rFonts w:ascii="Calibri" w:eastAsiaTheme="majorEastAsia" w:hAnsi="Calibri" w:cs="Calibri"/>
          <w:bCs/>
          <w:color w:val="auto"/>
        </w:rPr>
        <w:t xml:space="preserve"> meeting</w:t>
      </w:r>
      <w:r w:rsidR="00B016F3">
        <w:rPr>
          <w:rFonts w:ascii="Calibri" w:eastAsiaTheme="majorEastAsia" w:hAnsi="Calibri" w:cs="Calibri"/>
          <w:bCs/>
          <w:color w:val="auto"/>
        </w:rPr>
        <w:t xml:space="preserve"> - </w:t>
      </w:r>
      <w:r w:rsidRPr="00222BE1">
        <w:rPr>
          <w:rFonts w:ascii="Calibri" w:eastAsiaTheme="majorEastAsia" w:hAnsi="Calibri" w:cs="Calibri"/>
          <w:bCs/>
          <w:color w:val="auto"/>
        </w:rPr>
        <w:t>part of a series of workshops</w:t>
      </w:r>
      <w:r w:rsidR="00B016F3">
        <w:rPr>
          <w:rFonts w:ascii="Calibri" w:eastAsiaTheme="majorEastAsia" w:hAnsi="Calibri" w:cs="Calibri"/>
          <w:bCs/>
          <w:color w:val="auto"/>
        </w:rPr>
        <w:t xml:space="preserve"> that NatureScot and James Hutton Institute put together to talk about protected areas. Attended one on </w:t>
      </w:r>
      <w:r w:rsidRPr="00222BE1">
        <w:rPr>
          <w:rFonts w:ascii="Calibri" w:eastAsiaTheme="majorEastAsia" w:hAnsi="Calibri" w:cs="Calibri"/>
          <w:bCs/>
          <w:color w:val="auto"/>
        </w:rPr>
        <w:t>nature networks</w:t>
      </w:r>
      <w:r w:rsidR="00A569C6">
        <w:rPr>
          <w:rFonts w:ascii="Calibri" w:eastAsiaTheme="majorEastAsia" w:hAnsi="Calibri" w:cs="Calibri"/>
          <w:bCs/>
          <w:color w:val="auto"/>
        </w:rPr>
        <w:t xml:space="preserve">. </w:t>
      </w:r>
      <w:r w:rsidR="00257B66">
        <w:rPr>
          <w:rFonts w:ascii="Calibri" w:eastAsiaTheme="majorEastAsia" w:hAnsi="Calibri" w:cs="Calibri"/>
          <w:bCs/>
          <w:color w:val="auto"/>
        </w:rPr>
        <w:t xml:space="preserve">It underlined the importance of our work on Nature Networks </w:t>
      </w:r>
      <w:r w:rsidR="00CB6170">
        <w:rPr>
          <w:rFonts w:ascii="Calibri" w:eastAsiaTheme="majorEastAsia" w:hAnsi="Calibri" w:cs="Calibri"/>
          <w:bCs/>
          <w:color w:val="auto"/>
        </w:rPr>
        <w:t>and the need to keep talking about practical delivery of them on the ground</w:t>
      </w:r>
      <w:r w:rsidR="00671130">
        <w:rPr>
          <w:rFonts w:ascii="Calibri" w:eastAsiaTheme="majorEastAsia" w:hAnsi="Calibri" w:cs="Calibri"/>
          <w:bCs/>
          <w:color w:val="auto"/>
        </w:rPr>
        <w:t xml:space="preserve">. We need to continue advocacy on what Nature Networks are and how that can be implemented. </w:t>
      </w:r>
      <w:r w:rsidR="00390382">
        <w:rPr>
          <w:rFonts w:ascii="Calibri" w:eastAsiaTheme="majorEastAsia" w:hAnsi="Calibri" w:cs="Calibri"/>
          <w:bCs/>
          <w:color w:val="auto"/>
        </w:rPr>
        <w:t xml:space="preserve"> </w:t>
      </w:r>
    </w:p>
    <w:p w14:paraId="2EC8329D" w14:textId="6D748789" w:rsidR="00E37B50" w:rsidRPr="00E37B50" w:rsidRDefault="006F4B3D" w:rsidP="00E37B50">
      <w:pPr>
        <w:pStyle w:val="ListParagraph"/>
        <w:numPr>
          <w:ilvl w:val="0"/>
          <w:numId w:val="3"/>
        </w:numPr>
        <w:spacing w:before="240" w:line="240" w:lineRule="auto"/>
        <w:ind w:left="1080"/>
        <w:rPr>
          <w:rFonts w:ascii="Calibri" w:eastAsiaTheme="majorEastAsia" w:hAnsi="Calibri" w:cs="Calibri"/>
          <w:b/>
          <w:color w:val="auto"/>
        </w:rPr>
      </w:pPr>
      <w:r w:rsidRPr="00222BE1">
        <w:rPr>
          <w:rFonts w:ascii="Calibri" w:eastAsiaTheme="majorEastAsia" w:hAnsi="Calibri" w:cs="Calibri"/>
          <w:bCs/>
          <w:color w:val="auto"/>
        </w:rPr>
        <w:t xml:space="preserve">Isobel – </w:t>
      </w:r>
      <w:r w:rsidR="00A65F95">
        <w:rPr>
          <w:rFonts w:ascii="Calibri" w:eastAsiaTheme="majorEastAsia" w:hAnsi="Calibri" w:cs="Calibri"/>
          <w:bCs/>
          <w:color w:val="auto"/>
        </w:rPr>
        <w:t xml:space="preserve">There was also a </w:t>
      </w:r>
      <w:r w:rsidR="007750F6">
        <w:rPr>
          <w:rFonts w:ascii="Calibri" w:eastAsiaTheme="majorEastAsia" w:hAnsi="Calibri" w:cs="Calibri"/>
          <w:bCs/>
          <w:color w:val="auto"/>
        </w:rPr>
        <w:t xml:space="preserve">NatureScot Protected Areas meeting on site condition </w:t>
      </w:r>
      <w:r w:rsidR="00A65F95">
        <w:rPr>
          <w:rFonts w:ascii="Calibri" w:eastAsiaTheme="majorEastAsia" w:hAnsi="Calibri" w:cs="Calibri"/>
          <w:bCs/>
          <w:color w:val="auto"/>
        </w:rPr>
        <w:t xml:space="preserve">which </w:t>
      </w:r>
      <w:r w:rsidR="00EF3881">
        <w:rPr>
          <w:rFonts w:ascii="Calibri" w:eastAsiaTheme="majorEastAsia" w:hAnsi="Calibri" w:cs="Calibri"/>
          <w:bCs/>
          <w:color w:val="auto"/>
        </w:rPr>
        <w:t>Jerry Wilson attended – will get an update from him</w:t>
      </w:r>
      <w:r w:rsidR="00EE7D8E">
        <w:rPr>
          <w:rFonts w:ascii="Calibri" w:eastAsiaTheme="majorEastAsia" w:hAnsi="Calibri" w:cs="Calibri"/>
          <w:bCs/>
          <w:color w:val="auto"/>
        </w:rPr>
        <w:t>.</w:t>
      </w:r>
    </w:p>
    <w:p w14:paraId="5FC0CD1D" w14:textId="45FF18F2" w:rsidR="00722FB1" w:rsidRPr="00A545F6" w:rsidRDefault="00722FB1" w:rsidP="00722FB1">
      <w:pPr>
        <w:pStyle w:val="ListParagraph"/>
        <w:numPr>
          <w:ilvl w:val="0"/>
          <w:numId w:val="3"/>
        </w:numPr>
        <w:spacing w:before="240" w:line="240" w:lineRule="auto"/>
        <w:ind w:left="1080"/>
        <w:rPr>
          <w:rFonts w:ascii="Calibri" w:eastAsiaTheme="majorEastAsia" w:hAnsi="Calibri" w:cs="Calibri"/>
          <w:b/>
          <w:color w:val="auto"/>
        </w:rPr>
      </w:pPr>
      <w:r w:rsidRPr="00222BE1">
        <w:rPr>
          <w:rFonts w:ascii="Calibri" w:eastAsiaTheme="majorEastAsia" w:hAnsi="Calibri" w:cs="Calibri"/>
          <w:bCs/>
          <w:color w:val="auto"/>
        </w:rPr>
        <w:t>Paul, Juliet and Craig went to NatureScot meeting on nature targets</w:t>
      </w:r>
      <w:r w:rsidR="00E37B50">
        <w:rPr>
          <w:rFonts w:ascii="Calibri" w:eastAsiaTheme="majorEastAsia" w:hAnsi="Calibri" w:cs="Calibri"/>
          <w:bCs/>
          <w:color w:val="auto"/>
        </w:rPr>
        <w:t xml:space="preserve"> and the Stuart Housden report</w:t>
      </w:r>
      <w:r w:rsidR="00C34201">
        <w:rPr>
          <w:rFonts w:ascii="Calibri" w:eastAsiaTheme="majorEastAsia" w:hAnsi="Calibri" w:cs="Calibri"/>
          <w:bCs/>
          <w:color w:val="auto"/>
        </w:rPr>
        <w:t>. Katie Gi</w:t>
      </w:r>
      <w:r w:rsidR="002E3416">
        <w:rPr>
          <w:rFonts w:ascii="Calibri" w:eastAsiaTheme="majorEastAsia" w:hAnsi="Calibri" w:cs="Calibri"/>
          <w:bCs/>
          <w:color w:val="auto"/>
        </w:rPr>
        <w:t>l</w:t>
      </w:r>
      <w:r w:rsidR="00C34201">
        <w:rPr>
          <w:rFonts w:ascii="Calibri" w:eastAsiaTheme="majorEastAsia" w:hAnsi="Calibri" w:cs="Calibri"/>
          <w:bCs/>
          <w:color w:val="auto"/>
        </w:rPr>
        <w:t>l</w:t>
      </w:r>
      <w:r w:rsidR="002E3416">
        <w:rPr>
          <w:rFonts w:ascii="Calibri" w:eastAsiaTheme="majorEastAsia" w:hAnsi="Calibri" w:cs="Calibri"/>
          <w:bCs/>
          <w:color w:val="auto"/>
        </w:rPr>
        <w:t>ham</w:t>
      </w:r>
      <w:r w:rsidR="00C34201">
        <w:rPr>
          <w:rFonts w:ascii="Calibri" w:eastAsiaTheme="majorEastAsia" w:hAnsi="Calibri" w:cs="Calibri"/>
          <w:bCs/>
          <w:color w:val="auto"/>
        </w:rPr>
        <w:t xml:space="preserve"> (Marine lead), Ben</w:t>
      </w:r>
      <w:r w:rsidR="00755F2A">
        <w:rPr>
          <w:rFonts w:ascii="Calibri" w:eastAsiaTheme="majorEastAsia" w:hAnsi="Calibri" w:cs="Calibri"/>
          <w:bCs/>
          <w:color w:val="auto"/>
        </w:rPr>
        <w:t xml:space="preserve"> Ross</w:t>
      </w:r>
      <w:r w:rsidR="00C34201">
        <w:rPr>
          <w:rFonts w:ascii="Calibri" w:eastAsiaTheme="majorEastAsia" w:hAnsi="Calibri" w:cs="Calibri"/>
          <w:bCs/>
          <w:color w:val="auto"/>
        </w:rPr>
        <w:t xml:space="preserve"> (Protected Areas and Nature Reserves</w:t>
      </w:r>
      <w:r w:rsidR="002E3416">
        <w:rPr>
          <w:rFonts w:ascii="Calibri" w:eastAsiaTheme="majorEastAsia" w:hAnsi="Calibri" w:cs="Calibri"/>
          <w:bCs/>
          <w:color w:val="auto"/>
        </w:rPr>
        <w:t xml:space="preserve">), Pete </w:t>
      </w:r>
      <w:r w:rsidR="00FF2A76">
        <w:rPr>
          <w:rFonts w:ascii="Calibri" w:eastAsiaTheme="majorEastAsia" w:hAnsi="Calibri" w:cs="Calibri"/>
          <w:bCs/>
          <w:color w:val="auto"/>
        </w:rPr>
        <w:t>Rawcliffe (P</w:t>
      </w:r>
      <w:r w:rsidR="00476AA2">
        <w:rPr>
          <w:rFonts w:ascii="Calibri" w:eastAsiaTheme="majorEastAsia" w:hAnsi="Calibri" w:cs="Calibri"/>
          <w:bCs/>
          <w:color w:val="auto"/>
        </w:rPr>
        <w:t xml:space="preserve">eople Engagement), </w:t>
      </w:r>
      <w:r w:rsidR="000B0BAD">
        <w:rPr>
          <w:rFonts w:ascii="Calibri" w:eastAsiaTheme="majorEastAsia" w:hAnsi="Calibri" w:cs="Calibri"/>
          <w:bCs/>
          <w:color w:val="auto"/>
        </w:rPr>
        <w:t xml:space="preserve">Paul Sizeland (SBS Manager). </w:t>
      </w:r>
      <w:r w:rsidR="00B57C23">
        <w:rPr>
          <w:rFonts w:ascii="Calibri" w:eastAsiaTheme="majorEastAsia" w:hAnsi="Calibri" w:cs="Calibri"/>
          <w:bCs/>
          <w:color w:val="auto"/>
        </w:rPr>
        <w:t xml:space="preserve">Pete Rawcliffe seemed quite supportive of Nature </w:t>
      </w:r>
      <w:r w:rsidR="00B57C23">
        <w:rPr>
          <w:rFonts w:ascii="Calibri" w:eastAsiaTheme="majorEastAsia" w:hAnsi="Calibri" w:cs="Calibri"/>
          <w:bCs/>
          <w:color w:val="auto"/>
        </w:rPr>
        <w:lastRenderedPageBreak/>
        <w:t xml:space="preserve">Networks – seeing them as a way of delivering targets. </w:t>
      </w:r>
      <w:r w:rsidR="00591AB7">
        <w:rPr>
          <w:rFonts w:ascii="Calibri" w:eastAsiaTheme="majorEastAsia" w:hAnsi="Calibri" w:cs="Calibri"/>
          <w:bCs/>
          <w:color w:val="auto"/>
        </w:rPr>
        <w:t xml:space="preserve">Paul Sizeland is going to be the lead on the Strategic Project Alliance </w:t>
      </w:r>
      <w:r w:rsidR="006A69DE">
        <w:rPr>
          <w:rFonts w:ascii="Calibri" w:eastAsiaTheme="majorEastAsia" w:hAnsi="Calibri" w:cs="Calibri"/>
          <w:bCs/>
          <w:color w:val="auto"/>
        </w:rPr>
        <w:t>and on Biodiversity Net Gain (</w:t>
      </w:r>
      <w:r w:rsidR="00A545F6">
        <w:rPr>
          <w:rFonts w:ascii="Calibri" w:eastAsiaTheme="majorEastAsia" w:hAnsi="Calibri" w:cs="Calibri"/>
          <w:bCs/>
          <w:color w:val="auto"/>
        </w:rPr>
        <w:t xml:space="preserve">Positive Effects for Biodiversity). </w:t>
      </w:r>
    </w:p>
    <w:p w14:paraId="666CC5B7" w14:textId="797FEF55" w:rsidR="00A545F6" w:rsidRPr="00871135" w:rsidRDefault="00A545F6" w:rsidP="00722FB1">
      <w:pPr>
        <w:pStyle w:val="ListParagraph"/>
        <w:numPr>
          <w:ilvl w:val="0"/>
          <w:numId w:val="3"/>
        </w:numPr>
        <w:spacing w:before="240" w:line="240" w:lineRule="auto"/>
        <w:ind w:left="1080"/>
        <w:rPr>
          <w:rFonts w:ascii="Calibri" w:eastAsiaTheme="majorEastAsia" w:hAnsi="Calibri" w:cs="Calibri"/>
          <w:b/>
          <w:color w:val="auto"/>
        </w:rPr>
      </w:pPr>
      <w:r>
        <w:rPr>
          <w:rFonts w:ascii="Calibri" w:eastAsiaTheme="majorEastAsia" w:hAnsi="Calibri" w:cs="Calibri"/>
          <w:bCs/>
          <w:color w:val="auto"/>
        </w:rPr>
        <w:t>Paul – Previously the SG have said no to targets</w:t>
      </w:r>
      <w:r w:rsidR="00780CF5">
        <w:rPr>
          <w:rFonts w:ascii="Calibri" w:eastAsiaTheme="majorEastAsia" w:hAnsi="Calibri" w:cs="Calibri"/>
          <w:bCs/>
          <w:color w:val="auto"/>
        </w:rPr>
        <w:t xml:space="preserve"> and that was what we got in our response to the LINK letter. </w:t>
      </w:r>
      <w:r w:rsidR="0015341B">
        <w:rPr>
          <w:rFonts w:ascii="Calibri" w:eastAsiaTheme="majorEastAsia" w:hAnsi="Calibri" w:cs="Calibri"/>
          <w:bCs/>
          <w:color w:val="auto"/>
        </w:rPr>
        <w:t xml:space="preserve">Des Thompson set this meeting up </w:t>
      </w:r>
      <w:r w:rsidR="00EE7D8E">
        <w:rPr>
          <w:rFonts w:ascii="Calibri" w:eastAsiaTheme="majorEastAsia" w:hAnsi="Calibri" w:cs="Calibri"/>
          <w:bCs/>
          <w:color w:val="auto"/>
        </w:rPr>
        <w:t xml:space="preserve">but </w:t>
      </w:r>
      <w:r w:rsidR="00702BD2">
        <w:rPr>
          <w:rFonts w:ascii="Calibri" w:eastAsiaTheme="majorEastAsia" w:hAnsi="Calibri" w:cs="Calibri"/>
          <w:bCs/>
          <w:color w:val="auto"/>
        </w:rPr>
        <w:t xml:space="preserve">couldn’t attend so the NatureScot staff who did attend didn’t seem to know what we were there to talk about. </w:t>
      </w:r>
      <w:r w:rsidR="00BA4C20">
        <w:rPr>
          <w:rFonts w:ascii="Calibri" w:eastAsiaTheme="majorEastAsia" w:hAnsi="Calibri" w:cs="Calibri"/>
          <w:bCs/>
          <w:color w:val="auto"/>
        </w:rPr>
        <w:t xml:space="preserve">Their instinctive response was </w:t>
      </w:r>
      <w:r w:rsidR="001B5EBD">
        <w:rPr>
          <w:rFonts w:ascii="Calibri" w:eastAsiaTheme="majorEastAsia" w:hAnsi="Calibri" w:cs="Calibri"/>
          <w:bCs/>
          <w:color w:val="auto"/>
        </w:rPr>
        <w:t>positive,</w:t>
      </w:r>
      <w:r w:rsidR="00A030B6">
        <w:rPr>
          <w:rFonts w:ascii="Calibri" w:eastAsiaTheme="majorEastAsia" w:hAnsi="Calibri" w:cs="Calibri"/>
          <w:bCs/>
          <w:color w:val="auto"/>
        </w:rPr>
        <w:t xml:space="preserve"> and the reason was </w:t>
      </w:r>
      <w:r w:rsidR="00A656A6">
        <w:rPr>
          <w:rFonts w:ascii="Calibri" w:eastAsiaTheme="majorEastAsia" w:hAnsi="Calibri" w:cs="Calibri"/>
          <w:bCs/>
          <w:color w:val="auto"/>
        </w:rPr>
        <w:t xml:space="preserve">largely around State of Nature </w:t>
      </w:r>
      <w:r w:rsidR="003550AC">
        <w:rPr>
          <w:rFonts w:ascii="Calibri" w:eastAsiaTheme="majorEastAsia" w:hAnsi="Calibri" w:cs="Calibri"/>
          <w:bCs/>
          <w:color w:val="auto"/>
        </w:rPr>
        <w:t xml:space="preserve">– e.g. these targets are SoN targets around species abundance, </w:t>
      </w:r>
      <w:r w:rsidR="00093572">
        <w:rPr>
          <w:rFonts w:ascii="Calibri" w:eastAsiaTheme="majorEastAsia" w:hAnsi="Calibri" w:cs="Calibri"/>
          <w:bCs/>
          <w:color w:val="auto"/>
        </w:rPr>
        <w:t>specie</w:t>
      </w:r>
      <w:r w:rsidR="00390B26">
        <w:rPr>
          <w:rFonts w:ascii="Calibri" w:eastAsiaTheme="majorEastAsia" w:hAnsi="Calibri" w:cs="Calibri"/>
          <w:bCs/>
          <w:color w:val="auto"/>
        </w:rPr>
        <w:t>s</w:t>
      </w:r>
      <w:r w:rsidR="00093572">
        <w:rPr>
          <w:rFonts w:ascii="Calibri" w:eastAsiaTheme="majorEastAsia" w:hAnsi="Calibri" w:cs="Calibri"/>
          <w:bCs/>
          <w:color w:val="auto"/>
        </w:rPr>
        <w:t xml:space="preserve"> distribution, I</w:t>
      </w:r>
      <w:r w:rsidR="00390B26">
        <w:rPr>
          <w:rFonts w:ascii="Calibri" w:eastAsiaTheme="majorEastAsia" w:hAnsi="Calibri" w:cs="Calibri"/>
          <w:bCs/>
          <w:color w:val="auto"/>
        </w:rPr>
        <w:t>UC</w:t>
      </w:r>
      <w:r w:rsidR="00093572">
        <w:rPr>
          <w:rFonts w:ascii="Calibri" w:eastAsiaTheme="majorEastAsia" w:hAnsi="Calibri" w:cs="Calibri"/>
          <w:bCs/>
          <w:color w:val="auto"/>
        </w:rPr>
        <w:t xml:space="preserve">N red list status and </w:t>
      </w:r>
      <w:r w:rsidR="007C044D">
        <w:rPr>
          <w:rFonts w:ascii="Calibri" w:eastAsiaTheme="majorEastAsia" w:hAnsi="Calibri" w:cs="Calibri"/>
          <w:bCs/>
          <w:color w:val="auto"/>
        </w:rPr>
        <w:t xml:space="preserve">a habitats. </w:t>
      </w:r>
      <w:r w:rsidR="00DE41DA">
        <w:rPr>
          <w:rFonts w:ascii="Calibri" w:eastAsiaTheme="majorEastAsia" w:hAnsi="Calibri" w:cs="Calibri"/>
          <w:bCs/>
          <w:color w:val="auto"/>
        </w:rPr>
        <w:t xml:space="preserve">Getting our shared evidence base in with a statutory underpinning. </w:t>
      </w:r>
      <w:r w:rsidR="00BE675E">
        <w:rPr>
          <w:rFonts w:ascii="Calibri" w:eastAsiaTheme="majorEastAsia" w:hAnsi="Calibri" w:cs="Calibri"/>
          <w:bCs/>
          <w:color w:val="auto"/>
        </w:rPr>
        <w:t xml:space="preserve">Kate Gillham said that the SoN is no longer the shared evidence base for marine – going to pursue this further with Calum Duncan. </w:t>
      </w:r>
      <w:r w:rsidR="00A27D89">
        <w:rPr>
          <w:rFonts w:ascii="Calibri" w:eastAsiaTheme="majorEastAsia" w:hAnsi="Calibri" w:cs="Calibri"/>
          <w:bCs/>
          <w:color w:val="auto"/>
        </w:rPr>
        <w:t xml:space="preserve">NatureScot won’t be helpful with this but they don’t seem opposed to it. </w:t>
      </w:r>
    </w:p>
    <w:p w14:paraId="75DCE912" w14:textId="176E2543" w:rsidR="00722FB1" w:rsidRPr="00222BE1" w:rsidRDefault="00E02340" w:rsidP="00722FB1">
      <w:pPr>
        <w:pStyle w:val="ListParagraph"/>
        <w:numPr>
          <w:ilvl w:val="0"/>
          <w:numId w:val="3"/>
        </w:numPr>
        <w:spacing w:before="240" w:line="240" w:lineRule="auto"/>
        <w:ind w:left="1080"/>
        <w:rPr>
          <w:rFonts w:ascii="Calibri" w:eastAsiaTheme="majorEastAsia" w:hAnsi="Calibri" w:cs="Calibri"/>
          <w:bCs/>
          <w:color w:val="auto"/>
        </w:rPr>
      </w:pPr>
      <w:r w:rsidRPr="00222BE1">
        <w:rPr>
          <w:rFonts w:ascii="Calibri" w:eastAsiaTheme="majorEastAsia" w:hAnsi="Calibri" w:cs="Calibri"/>
          <w:bCs/>
          <w:color w:val="auto"/>
        </w:rPr>
        <w:t xml:space="preserve">Bruce – </w:t>
      </w:r>
      <w:r w:rsidR="00C10E81">
        <w:rPr>
          <w:rFonts w:ascii="Calibri" w:eastAsiaTheme="majorEastAsia" w:hAnsi="Calibri" w:cs="Calibri"/>
          <w:bCs/>
          <w:color w:val="auto"/>
        </w:rPr>
        <w:t>M</w:t>
      </w:r>
      <w:r w:rsidRPr="00222BE1">
        <w:rPr>
          <w:rFonts w:ascii="Calibri" w:eastAsiaTheme="majorEastAsia" w:hAnsi="Calibri" w:cs="Calibri"/>
          <w:bCs/>
          <w:color w:val="auto"/>
        </w:rPr>
        <w:t>et with Keith</w:t>
      </w:r>
      <w:r w:rsidR="00C10E81">
        <w:rPr>
          <w:rFonts w:ascii="Calibri" w:eastAsiaTheme="majorEastAsia" w:hAnsi="Calibri" w:cs="Calibri"/>
          <w:bCs/>
          <w:color w:val="auto"/>
        </w:rPr>
        <w:t xml:space="preserve"> (Head of</w:t>
      </w:r>
      <w:r w:rsidR="00BC3517" w:rsidRPr="00222BE1">
        <w:rPr>
          <w:rFonts w:ascii="Calibri" w:eastAsiaTheme="majorEastAsia" w:hAnsi="Calibri" w:cs="Calibri"/>
          <w:bCs/>
          <w:color w:val="auto"/>
        </w:rPr>
        <w:t xml:space="preserve"> Land Use </w:t>
      </w:r>
      <w:r w:rsidR="00C10E81" w:rsidRPr="00222BE1">
        <w:rPr>
          <w:rFonts w:ascii="Calibri" w:eastAsiaTheme="majorEastAsia" w:hAnsi="Calibri" w:cs="Calibri"/>
          <w:bCs/>
          <w:color w:val="auto"/>
        </w:rPr>
        <w:t>Strategy</w:t>
      </w:r>
      <w:r w:rsidR="00BC3517" w:rsidRPr="00222BE1">
        <w:rPr>
          <w:rFonts w:ascii="Calibri" w:eastAsiaTheme="majorEastAsia" w:hAnsi="Calibri" w:cs="Calibri"/>
          <w:bCs/>
          <w:color w:val="auto"/>
        </w:rPr>
        <w:t xml:space="preserve"> SG</w:t>
      </w:r>
      <w:r w:rsidR="00C10E81">
        <w:rPr>
          <w:rFonts w:ascii="Calibri" w:eastAsiaTheme="majorEastAsia" w:hAnsi="Calibri" w:cs="Calibri"/>
          <w:bCs/>
          <w:color w:val="auto"/>
        </w:rPr>
        <w:t>),</w:t>
      </w:r>
      <w:r w:rsidR="00BC3517" w:rsidRPr="00222BE1">
        <w:rPr>
          <w:rFonts w:ascii="Calibri" w:eastAsiaTheme="majorEastAsia" w:hAnsi="Calibri" w:cs="Calibri"/>
          <w:bCs/>
          <w:color w:val="auto"/>
        </w:rPr>
        <w:t xml:space="preserve"> his colleague and John. The Land Use Strategy draft is not good </w:t>
      </w:r>
      <w:r w:rsidR="00925CB6">
        <w:rPr>
          <w:rFonts w:ascii="Calibri" w:eastAsiaTheme="majorEastAsia" w:hAnsi="Calibri" w:cs="Calibri"/>
          <w:bCs/>
          <w:color w:val="auto"/>
        </w:rPr>
        <w:t>and has</w:t>
      </w:r>
      <w:r w:rsidR="00BC3517" w:rsidRPr="00222BE1">
        <w:rPr>
          <w:rFonts w:ascii="Calibri" w:eastAsiaTheme="majorEastAsia" w:hAnsi="Calibri" w:cs="Calibri"/>
          <w:bCs/>
          <w:color w:val="auto"/>
        </w:rPr>
        <w:t xml:space="preserve"> regressed from where </w:t>
      </w:r>
      <w:r w:rsidR="00E11B5C">
        <w:rPr>
          <w:rFonts w:ascii="Calibri" w:eastAsiaTheme="majorEastAsia" w:hAnsi="Calibri" w:cs="Calibri"/>
          <w:bCs/>
          <w:color w:val="auto"/>
        </w:rPr>
        <w:t xml:space="preserve">it was </w:t>
      </w:r>
      <w:r w:rsidR="00BC3517" w:rsidRPr="00222BE1">
        <w:rPr>
          <w:rFonts w:ascii="Calibri" w:eastAsiaTheme="majorEastAsia" w:hAnsi="Calibri" w:cs="Calibri"/>
          <w:bCs/>
          <w:color w:val="auto"/>
        </w:rPr>
        <w:t xml:space="preserve">previously. Key thing – it has dropped any reference </w:t>
      </w:r>
      <w:r w:rsidR="00925CB6">
        <w:rPr>
          <w:rFonts w:ascii="Calibri" w:eastAsiaTheme="majorEastAsia" w:hAnsi="Calibri" w:cs="Calibri"/>
          <w:bCs/>
          <w:color w:val="auto"/>
        </w:rPr>
        <w:t xml:space="preserve">to the </w:t>
      </w:r>
      <w:r w:rsidR="00BC3517" w:rsidRPr="00222BE1">
        <w:rPr>
          <w:rFonts w:ascii="Calibri" w:eastAsiaTheme="majorEastAsia" w:hAnsi="Calibri" w:cs="Calibri"/>
          <w:bCs/>
          <w:color w:val="auto"/>
        </w:rPr>
        <w:t>ecosystems approach which w</w:t>
      </w:r>
      <w:r w:rsidR="00925CB6">
        <w:rPr>
          <w:rFonts w:ascii="Calibri" w:eastAsiaTheme="majorEastAsia" w:hAnsi="Calibri" w:cs="Calibri"/>
          <w:bCs/>
          <w:color w:val="auto"/>
        </w:rPr>
        <w:t>as</w:t>
      </w:r>
      <w:r w:rsidR="00BC3517" w:rsidRPr="00222BE1">
        <w:rPr>
          <w:rFonts w:ascii="Calibri" w:eastAsiaTheme="majorEastAsia" w:hAnsi="Calibri" w:cs="Calibri"/>
          <w:bCs/>
          <w:color w:val="auto"/>
        </w:rPr>
        <w:t xml:space="preserve"> lobbied </w:t>
      </w:r>
      <w:r w:rsidR="001B5EBD" w:rsidRPr="00222BE1">
        <w:rPr>
          <w:rFonts w:ascii="Calibri" w:eastAsiaTheme="majorEastAsia" w:hAnsi="Calibri" w:cs="Calibri"/>
          <w:bCs/>
          <w:color w:val="auto"/>
        </w:rPr>
        <w:t>hard</w:t>
      </w:r>
      <w:r w:rsidR="00BC3517" w:rsidRPr="00222BE1">
        <w:rPr>
          <w:rFonts w:ascii="Calibri" w:eastAsiaTheme="majorEastAsia" w:hAnsi="Calibri" w:cs="Calibri"/>
          <w:bCs/>
          <w:color w:val="auto"/>
        </w:rPr>
        <w:t xml:space="preserve"> for.</w:t>
      </w:r>
      <w:r w:rsidR="0090592D">
        <w:rPr>
          <w:rFonts w:ascii="Calibri" w:eastAsiaTheme="majorEastAsia" w:hAnsi="Calibri" w:cs="Calibri"/>
          <w:bCs/>
          <w:color w:val="auto"/>
        </w:rPr>
        <w:t xml:space="preserve"> This was a</w:t>
      </w:r>
      <w:r w:rsidR="00E11B5C">
        <w:rPr>
          <w:rFonts w:ascii="Calibri" w:eastAsiaTheme="majorEastAsia" w:hAnsi="Calibri" w:cs="Calibri"/>
          <w:bCs/>
          <w:color w:val="auto"/>
        </w:rPr>
        <w:t xml:space="preserve"> </w:t>
      </w:r>
      <w:r w:rsidR="00281C62">
        <w:rPr>
          <w:rFonts w:ascii="Calibri" w:eastAsiaTheme="majorEastAsia" w:hAnsi="Calibri" w:cs="Calibri"/>
          <w:bCs/>
          <w:color w:val="auto"/>
        </w:rPr>
        <w:t xml:space="preserve">LINK </w:t>
      </w:r>
      <w:r w:rsidR="0090592D">
        <w:rPr>
          <w:rFonts w:ascii="Calibri" w:eastAsiaTheme="majorEastAsia" w:hAnsi="Calibri" w:cs="Calibri"/>
          <w:bCs/>
          <w:color w:val="auto"/>
        </w:rPr>
        <w:t xml:space="preserve">document that was produced and SG </w:t>
      </w:r>
      <w:r w:rsidR="00281C62">
        <w:rPr>
          <w:rFonts w:ascii="Calibri" w:eastAsiaTheme="majorEastAsia" w:hAnsi="Calibri" w:cs="Calibri"/>
          <w:bCs/>
          <w:color w:val="auto"/>
        </w:rPr>
        <w:t>had</w:t>
      </w:r>
      <w:r w:rsidR="0090592D">
        <w:rPr>
          <w:rFonts w:ascii="Calibri" w:eastAsiaTheme="majorEastAsia" w:hAnsi="Calibri" w:cs="Calibri"/>
          <w:bCs/>
          <w:color w:val="auto"/>
        </w:rPr>
        <w:t xml:space="preserve"> input on – really g</w:t>
      </w:r>
      <w:r w:rsidR="009804A5">
        <w:rPr>
          <w:rFonts w:ascii="Calibri" w:eastAsiaTheme="majorEastAsia" w:hAnsi="Calibri" w:cs="Calibri"/>
          <w:bCs/>
          <w:color w:val="auto"/>
        </w:rPr>
        <w:t>o</w:t>
      </w:r>
      <w:r w:rsidR="0090592D">
        <w:rPr>
          <w:rFonts w:ascii="Calibri" w:eastAsiaTheme="majorEastAsia" w:hAnsi="Calibri" w:cs="Calibri"/>
          <w:bCs/>
          <w:color w:val="auto"/>
        </w:rPr>
        <w:t xml:space="preserve">od interpretation </w:t>
      </w:r>
      <w:r w:rsidR="00021B5F">
        <w:rPr>
          <w:rFonts w:ascii="Calibri" w:eastAsiaTheme="majorEastAsia" w:hAnsi="Calibri" w:cs="Calibri"/>
          <w:bCs/>
          <w:color w:val="auto"/>
        </w:rPr>
        <w:t xml:space="preserve">of an ecosystems approach as outlined by </w:t>
      </w:r>
      <w:r w:rsidR="000C4DCA">
        <w:rPr>
          <w:rFonts w:ascii="Calibri" w:eastAsiaTheme="majorEastAsia" w:hAnsi="Calibri" w:cs="Calibri"/>
          <w:bCs/>
          <w:color w:val="auto"/>
        </w:rPr>
        <w:t>UN’s Sustainable Development and how that feeds into land use approaches</w:t>
      </w:r>
      <w:r w:rsidR="00281C62">
        <w:rPr>
          <w:rFonts w:ascii="Calibri" w:eastAsiaTheme="majorEastAsia" w:hAnsi="Calibri" w:cs="Calibri"/>
          <w:bCs/>
          <w:color w:val="auto"/>
        </w:rPr>
        <w:t xml:space="preserve">. </w:t>
      </w:r>
      <w:r w:rsidR="00AB7EFB">
        <w:rPr>
          <w:rFonts w:ascii="Calibri" w:eastAsiaTheme="majorEastAsia" w:hAnsi="Calibri" w:cs="Calibri"/>
          <w:bCs/>
          <w:color w:val="auto"/>
        </w:rPr>
        <w:t xml:space="preserve">None of the team writing the document had heard of </w:t>
      </w:r>
      <w:r w:rsidR="00D66CDC">
        <w:rPr>
          <w:rFonts w:ascii="Calibri" w:eastAsiaTheme="majorEastAsia" w:hAnsi="Calibri" w:cs="Calibri"/>
          <w:bCs/>
          <w:color w:val="auto"/>
        </w:rPr>
        <w:t>the LINK document. Ha</w:t>
      </w:r>
      <w:r w:rsidR="00281C62">
        <w:rPr>
          <w:rFonts w:ascii="Calibri" w:eastAsiaTheme="majorEastAsia" w:hAnsi="Calibri" w:cs="Calibri"/>
          <w:bCs/>
          <w:color w:val="auto"/>
        </w:rPr>
        <w:t xml:space="preserve">s </w:t>
      </w:r>
      <w:r w:rsidR="00D66CDC">
        <w:rPr>
          <w:rFonts w:ascii="Calibri" w:eastAsiaTheme="majorEastAsia" w:hAnsi="Calibri" w:cs="Calibri"/>
          <w:bCs/>
          <w:color w:val="auto"/>
        </w:rPr>
        <w:t xml:space="preserve">responded as well as LINK. </w:t>
      </w:r>
    </w:p>
    <w:p w14:paraId="5DC6DFFC" w14:textId="57940ECA" w:rsidR="007C61E1" w:rsidRPr="00350F75" w:rsidRDefault="00222BE1" w:rsidP="00350F75">
      <w:pPr>
        <w:pStyle w:val="ListParagraph"/>
        <w:numPr>
          <w:ilvl w:val="0"/>
          <w:numId w:val="3"/>
        </w:numPr>
        <w:spacing w:before="240" w:line="240" w:lineRule="auto"/>
        <w:ind w:left="1080"/>
        <w:rPr>
          <w:rFonts w:ascii="Calibri" w:eastAsiaTheme="majorEastAsia" w:hAnsi="Calibri" w:cs="Calibri"/>
          <w:b/>
          <w:color w:val="auto"/>
        </w:rPr>
      </w:pPr>
      <w:r>
        <w:rPr>
          <w:rFonts w:ascii="Calibri" w:eastAsiaTheme="majorEastAsia" w:hAnsi="Calibri" w:cs="Calibri"/>
          <w:bCs/>
          <w:color w:val="auto"/>
        </w:rPr>
        <w:t xml:space="preserve">Paul and Craig </w:t>
      </w:r>
      <w:r w:rsidR="005900A9">
        <w:rPr>
          <w:rFonts w:ascii="Calibri" w:eastAsiaTheme="majorEastAsia" w:hAnsi="Calibri" w:cs="Calibri"/>
          <w:bCs/>
          <w:color w:val="auto"/>
        </w:rPr>
        <w:t xml:space="preserve">attended a meeting about genetic conservation units for species. They exist for trees – to reflect the issues of </w:t>
      </w:r>
      <w:r w:rsidR="001F7EB7">
        <w:rPr>
          <w:rFonts w:ascii="Calibri" w:eastAsiaTheme="majorEastAsia" w:hAnsi="Calibri" w:cs="Calibri"/>
          <w:bCs/>
          <w:color w:val="auto"/>
        </w:rPr>
        <w:t>provenance</w:t>
      </w:r>
      <w:r w:rsidR="005900A9">
        <w:rPr>
          <w:rFonts w:ascii="Calibri" w:eastAsiaTheme="majorEastAsia" w:hAnsi="Calibri" w:cs="Calibri"/>
          <w:bCs/>
          <w:color w:val="auto"/>
        </w:rPr>
        <w:t xml:space="preserve"> (tree planting projects etc.).</w:t>
      </w:r>
      <w:r w:rsidR="004D4B26">
        <w:rPr>
          <w:rFonts w:ascii="Calibri" w:eastAsiaTheme="majorEastAsia" w:hAnsi="Calibri" w:cs="Calibri"/>
          <w:bCs/>
          <w:color w:val="auto"/>
        </w:rPr>
        <w:t xml:space="preserve"> The g</w:t>
      </w:r>
      <w:r w:rsidR="005900A9">
        <w:rPr>
          <w:rFonts w:ascii="Calibri" w:eastAsiaTheme="majorEastAsia" w:hAnsi="Calibri" w:cs="Calibri"/>
          <w:bCs/>
          <w:color w:val="auto"/>
        </w:rPr>
        <w:t xml:space="preserve">enetic basis for it is </w:t>
      </w:r>
      <w:r w:rsidR="00DD16A7">
        <w:rPr>
          <w:rFonts w:ascii="Calibri" w:eastAsiaTheme="majorEastAsia" w:hAnsi="Calibri" w:cs="Calibri"/>
          <w:bCs/>
          <w:color w:val="auto"/>
        </w:rPr>
        <w:t>flimsy</w:t>
      </w:r>
      <w:r w:rsidR="005900A9">
        <w:rPr>
          <w:rFonts w:ascii="Calibri" w:eastAsiaTheme="majorEastAsia" w:hAnsi="Calibri" w:cs="Calibri"/>
          <w:bCs/>
          <w:color w:val="auto"/>
        </w:rPr>
        <w:t xml:space="preserve"> </w:t>
      </w:r>
      <w:r w:rsidR="001F7EB7">
        <w:rPr>
          <w:rFonts w:ascii="Calibri" w:eastAsiaTheme="majorEastAsia" w:hAnsi="Calibri" w:cs="Calibri"/>
          <w:bCs/>
          <w:color w:val="auto"/>
        </w:rPr>
        <w:t>– now th</w:t>
      </w:r>
      <w:r w:rsidR="006B77C7">
        <w:rPr>
          <w:rFonts w:ascii="Calibri" w:eastAsiaTheme="majorEastAsia" w:hAnsi="Calibri" w:cs="Calibri"/>
          <w:bCs/>
          <w:color w:val="auto"/>
        </w:rPr>
        <w:t>ere is</w:t>
      </w:r>
      <w:r w:rsidR="001F7EB7">
        <w:rPr>
          <w:rFonts w:ascii="Calibri" w:eastAsiaTheme="majorEastAsia" w:hAnsi="Calibri" w:cs="Calibri"/>
          <w:bCs/>
          <w:color w:val="auto"/>
        </w:rPr>
        <w:t xml:space="preserve"> considerable enthusiasm amongst </w:t>
      </w:r>
      <w:r w:rsidR="001B5EBD">
        <w:rPr>
          <w:rFonts w:ascii="Calibri" w:eastAsiaTheme="majorEastAsia" w:hAnsi="Calibri" w:cs="Calibri"/>
          <w:bCs/>
          <w:color w:val="auto"/>
        </w:rPr>
        <w:t>NatureScot,</w:t>
      </w:r>
      <w:r w:rsidR="001F7EB7">
        <w:rPr>
          <w:rFonts w:ascii="Calibri" w:eastAsiaTheme="majorEastAsia" w:hAnsi="Calibri" w:cs="Calibri"/>
          <w:bCs/>
          <w:color w:val="auto"/>
        </w:rPr>
        <w:t xml:space="preserve"> </w:t>
      </w:r>
      <w:r w:rsidR="004D4B26">
        <w:rPr>
          <w:rFonts w:ascii="Calibri" w:eastAsiaTheme="majorEastAsia" w:hAnsi="Calibri" w:cs="Calibri"/>
          <w:bCs/>
          <w:color w:val="auto"/>
        </w:rPr>
        <w:t>and academics is to try and do this for all species</w:t>
      </w:r>
      <w:r w:rsidR="00C231F3">
        <w:rPr>
          <w:rFonts w:ascii="Calibri" w:eastAsiaTheme="majorEastAsia" w:hAnsi="Calibri" w:cs="Calibri"/>
          <w:bCs/>
          <w:color w:val="auto"/>
        </w:rPr>
        <w:t>.</w:t>
      </w:r>
      <w:r w:rsidR="00D339D4">
        <w:rPr>
          <w:rFonts w:ascii="Calibri" w:eastAsiaTheme="majorEastAsia" w:hAnsi="Calibri" w:cs="Calibri"/>
          <w:bCs/>
          <w:color w:val="auto"/>
        </w:rPr>
        <w:t xml:space="preserve"> Professor Pete </w:t>
      </w:r>
      <w:r w:rsidR="00DC6A0A">
        <w:rPr>
          <w:rFonts w:ascii="Calibri" w:eastAsiaTheme="majorEastAsia" w:hAnsi="Calibri" w:cs="Calibri"/>
          <w:bCs/>
          <w:color w:val="auto"/>
        </w:rPr>
        <w:t>Hollingsworth</w:t>
      </w:r>
      <w:r w:rsidR="00D339D4">
        <w:rPr>
          <w:rFonts w:ascii="Calibri" w:eastAsiaTheme="majorEastAsia" w:hAnsi="Calibri" w:cs="Calibri"/>
          <w:bCs/>
          <w:color w:val="auto"/>
        </w:rPr>
        <w:t xml:space="preserve"> (RBGE)</w:t>
      </w:r>
      <w:r w:rsidR="006B77C7">
        <w:rPr>
          <w:rFonts w:ascii="Calibri" w:eastAsiaTheme="majorEastAsia" w:hAnsi="Calibri" w:cs="Calibri"/>
          <w:bCs/>
          <w:color w:val="auto"/>
        </w:rPr>
        <w:t xml:space="preserve"> was there. </w:t>
      </w:r>
      <w:r w:rsidR="00F17654">
        <w:rPr>
          <w:rFonts w:ascii="Calibri" w:eastAsiaTheme="majorEastAsia" w:hAnsi="Calibri" w:cs="Calibri"/>
          <w:bCs/>
          <w:color w:val="auto"/>
        </w:rPr>
        <w:t xml:space="preserve">Worry is NatureScot will focus on genetic diversity </w:t>
      </w:r>
      <w:r w:rsidR="00771D74">
        <w:rPr>
          <w:rFonts w:ascii="Calibri" w:eastAsiaTheme="majorEastAsia" w:hAnsi="Calibri" w:cs="Calibri"/>
          <w:bCs/>
          <w:color w:val="auto"/>
        </w:rPr>
        <w:t xml:space="preserve">which is good but not good when we are losing whole species. It isn’t a massive threat – might be a risk that is </w:t>
      </w:r>
      <w:r w:rsidR="00F17654">
        <w:rPr>
          <w:rFonts w:ascii="Calibri" w:eastAsiaTheme="majorEastAsia" w:hAnsi="Calibri" w:cs="Calibri"/>
          <w:bCs/>
          <w:color w:val="auto"/>
        </w:rPr>
        <w:t>be</w:t>
      </w:r>
      <w:r w:rsidR="00771D74">
        <w:rPr>
          <w:rFonts w:ascii="Calibri" w:eastAsiaTheme="majorEastAsia" w:hAnsi="Calibri" w:cs="Calibri"/>
          <w:bCs/>
          <w:color w:val="auto"/>
        </w:rPr>
        <w:t>comes a distraction.</w:t>
      </w:r>
      <w:r w:rsidR="007C61E1">
        <w:rPr>
          <w:rFonts w:ascii="Calibri" w:eastAsiaTheme="majorEastAsia" w:hAnsi="Calibri" w:cs="Calibri"/>
          <w:bCs/>
          <w:color w:val="auto"/>
        </w:rPr>
        <w:t xml:space="preserve"> </w:t>
      </w:r>
    </w:p>
    <w:p w14:paraId="4B3174A9" w14:textId="2EF43843" w:rsidR="007C61E1" w:rsidRPr="00466E33" w:rsidRDefault="007C61E1" w:rsidP="007C61E1">
      <w:pPr>
        <w:pStyle w:val="ListParagraph"/>
        <w:numPr>
          <w:ilvl w:val="0"/>
          <w:numId w:val="3"/>
        </w:numPr>
        <w:spacing w:before="240" w:line="240" w:lineRule="auto"/>
        <w:ind w:left="1080"/>
        <w:rPr>
          <w:rFonts w:ascii="Calibri" w:eastAsiaTheme="majorEastAsia" w:hAnsi="Calibri" w:cs="Calibri"/>
          <w:b/>
          <w:color w:val="auto"/>
        </w:rPr>
      </w:pPr>
      <w:r>
        <w:rPr>
          <w:rFonts w:ascii="Calibri" w:eastAsiaTheme="majorEastAsia" w:hAnsi="Calibri" w:cs="Calibri"/>
          <w:bCs/>
          <w:color w:val="auto"/>
        </w:rPr>
        <w:t xml:space="preserve">Craig attended a meeting on behalf of </w:t>
      </w:r>
      <w:r w:rsidR="002655DD">
        <w:rPr>
          <w:rFonts w:ascii="Calibri" w:eastAsiaTheme="majorEastAsia" w:hAnsi="Calibri" w:cs="Calibri"/>
          <w:bCs/>
          <w:color w:val="auto"/>
        </w:rPr>
        <w:t xml:space="preserve">the National History Museum </w:t>
      </w:r>
      <w:r w:rsidR="00DC6A0A">
        <w:rPr>
          <w:rFonts w:ascii="Calibri" w:eastAsiaTheme="majorEastAsia" w:hAnsi="Calibri" w:cs="Calibri"/>
          <w:bCs/>
          <w:color w:val="auto"/>
        </w:rPr>
        <w:t>with NatureScot</w:t>
      </w:r>
      <w:r w:rsidR="007074D4">
        <w:rPr>
          <w:rFonts w:ascii="Calibri" w:eastAsiaTheme="majorEastAsia" w:hAnsi="Calibri" w:cs="Calibri"/>
          <w:bCs/>
          <w:color w:val="auto"/>
        </w:rPr>
        <w:t xml:space="preserve"> about the NHM’s Darwin’s Tree of Life Projec</w:t>
      </w:r>
      <w:r w:rsidR="00692487">
        <w:rPr>
          <w:rFonts w:ascii="Calibri" w:eastAsiaTheme="majorEastAsia" w:hAnsi="Calibri" w:cs="Calibri"/>
          <w:bCs/>
          <w:color w:val="auto"/>
        </w:rPr>
        <w:t>t. NatureScot have open arms to this as they</w:t>
      </w:r>
      <w:r w:rsidR="00D52972">
        <w:rPr>
          <w:rFonts w:ascii="Calibri" w:eastAsiaTheme="majorEastAsia" w:hAnsi="Calibri" w:cs="Calibri"/>
          <w:bCs/>
          <w:color w:val="auto"/>
        </w:rPr>
        <w:t xml:space="preserve"> want to go access to NNRs and facilities. They’re facilitating </w:t>
      </w:r>
      <w:r w:rsidR="005738BA">
        <w:rPr>
          <w:rFonts w:ascii="Calibri" w:eastAsiaTheme="majorEastAsia" w:hAnsi="Calibri" w:cs="Calibri"/>
          <w:bCs/>
          <w:color w:val="auto"/>
        </w:rPr>
        <w:t>the project work in</w:t>
      </w:r>
      <w:r w:rsidR="00D52972">
        <w:rPr>
          <w:rFonts w:ascii="Calibri" w:eastAsiaTheme="majorEastAsia" w:hAnsi="Calibri" w:cs="Calibri"/>
          <w:bCs/>
          <w:color w:val="auto"/>
        </w:rPr>
        <w:t xml:space="preserve"> Scotland. </w:t>
      </w:r>
    </w:p>
    <w:p w14:paraId="1FE3E3CA" w14:textId="1515D3C2" w:rsidR="000936BA" w:rsidRPr="00AD2429" w:rsidRDefault="00D439C7" w:rsidP="00AD2429">
      <w:pPr>
        <w:pStyle w:val="ListParagraph"/>
        <w:numPr>
          <w:ilvl w:val="0"/>
          <w:numId w:val="3"/>
        </w:numPr>
        <w:spacing w:before="240" w:line="240" w:lineRule="auto"/>
        <w:ind w:left="1080"/>
        <w:rPr>
          <w:rFonts w:ascii="Calibri" w:eastAsiaTheme="majorEastAsia" w:hAnsi="Calibri" w:cs="Calibri"/>
          <w:b/>
          <w:color w:val="auto"/>
        </w:rPr>
      </w:pPr>
      <w:r>
        <w:rPr>
          <w:rFonts w:ascii="Calibri" w:eastAsiaTheme="majorEastAsia" w:hAnsi="Calibri" w:cs="Calibri"/>
          <w:bCs/>
          <w:color w:val="auto"/>
        </w:rPr>
        <w:t xml:space="preserve">Craig </w:t>
      </w:r>
      <w:r w:rsidR="007E6CAC">
        <w:rPr>
          <w:rFonts w:ascii="Calibri" w:eastAsiaTheme="majorEastAsia" w:hAnsi="Calibri" w:cs="Calibri"/>
          <w:bCs/>
          <w:color w:val="auto"/>
        </w:rPr>
        <w:t>–</w:t>
      </w:r>
      <w:r>
        <w:rPr>
          <w:rFonts w:ascii="Calibri" w:eastAsiaTheme="majorEastAsia" w:hAnsi="Calibri" w:cs="Calibri"/>
          <w:bCs/>
          <w:color w:val="auto"/>
        </w:rPr>
        <w:t xml:space="preserve"> </w:t>
      </w:r>
      <w:r w:rsidR="007E6CAC">
        <w:rPr>
          <w:rFonts w:ascii="Calibri" w:eastAsiaTheme="majorEastAsia" w:hAnsi="Calibri" w:cs="Calibri"/>
          <w:bCs/>
          <w:color w:val="auto"/>
        </w:rPr>
        <w:t>The genetic conservation unit project is a PhD that is running in York</w:t>
      </w:r>
      <w:r w:rsidR="00AD2429">
        <w:rPr>
          <w:rFonts w:ascii="Calibri" w:eastAsiaTheme="majorEastAsia" w:hAnsi="Calibri" w:cs="Calibri"/>
          <w:bCs/>
          <w:color w:val="auto"/>
        </w:rPr>
        <w:t xml:space="preserve"> - seems to be using Scotland as their area for work. </w:t>
      </w:r>
    </w:p>
    <w:p w14:paraId="53386E3D" w14:textId="77777777" w:rsidR="00CF580A" w:rsidRPr="00CF580A" w:rsidRDefault="00CF580A" w:rsidP="00CF580A">
      <w:pPr>
        <w:pStyle w:val="ListParagraph"/>
        <w:rPr>
          <w:rFonts w:ascii="Calibri" w:eastAsiaTheme="majorEastAsia" w:hAnsi="Calibri" w:cs="Calibri"/>
          <w:b/>
          <w:color w:val="006E6B"/>
        </w:rPr>
      </w:pPr>
    </w:p>
    <w:p w14:paraId="57C8F3A9" w14:textId="7D214658" w:rsidR="00CF580A" w:rsidRDefault="00CF580A" w:rsidP="00857BB5">
      <w:pPr>
        <w:pStyle w:val="ListParagraph"/>
        <w:numPr>
          <w:ilvl w:val="0"/>
          <w:numId w:val="2"/>
        </w:numPr>
        <w:spacing w:before="240" w:line="240" w:lineRule="auto"/>
        <w:rPr>
          <w:rFonts w:ascii="Calibri" w:eastAsiaTheme="majorEastAsia" w:hAnsi="Calibri" w:cs="Calibri"/>
          <w:b/>
          <w:color w:val="006E6B"/>
        </w:rPr>
      </w:pPr>
      <w:r>
        <w:rPr>
          <w:rFonts w:ascii="Calibri" w:eastAsiaTheme="majorEastAsia" w:hAnsi="Calibri" w:cs="Calibri"/>
          <w:b/>
          <w:color w:val="006E6B"/>
        </w:rPr>
        <w:t xml:space="preserve">Workplan </w:t>
      </w:r>
      <w:r w:rsidR="009F1182">
        <w:rPr>
          <w:rFonts w:ascii="Calibri" w:eastAsiaTheme="majorEastAsia" w:hAnsi="Calibri" w:cs="Calibri"/>
          <w:b/>
          <w:color w:val="006E6B"/>
        </w:rPr>
        <w:t>exercise</w:t>
      </w:r>
    </w:p>
    <w:p w14:paraId="00948CCB" w14:textId="6E97B16A" w:rsidR="00CE7B28" w:rsidRPr="00EC51A8" w:rsidRDefault="00CE7B28" w:rsidP="00EC51A8">
      <w:pPr>
        <w:rPr>
          <w:b/>
          <w:bCs/>
          <w:color w:val="auto"/>
        </w:rPr>
      </w:pPr>
      <w:r w:rsidRPr="00EC51A8">
        <w:rPr>
          <w:b/>
          <w:bCs/>
          <w:color w:val="auto"/>
        </w:rPr>
        <w:t>EU Bio</w:t>
      </w:r>
      <w:r w:rsidR="00EC51A8" w:rsidRPr="00EC51A8">
        <w:rPr>
          <w:b/>
          <w:bCs/>
          <w:color w:val="auto"/>
        </w:rPr>
        <w:t>diversity Strategy</w:t>
      </w:r>
    </w:p>
    <w:p w14:paraId="70FCEAED" w14:textId="1CBFF2C4" w:rsidR="003136FE" w:rsidRDefault="00CD16EF" w:rsidP="003136FE">
      <w:pPr>
        <w:pStyle w:val="ListParagraph"/>
        <w:numPr>
          <w:ilvl w:val="0"/>
          <w:numId w:val="19"/>
        </w:numPr>
        <w:spacing w:before="240" w:line="240" w:lineRule="auto"/>
        <w:jc w:val="both"/>
        <w:rPr>
          <w:color w:val="auto"/>
        </w:rPr>
      </w:pPr>
      <w:r>
        <w:rPr>
          <w:color w:val="auto"/>
        </w:rPr>
        <w:t xml:space="preserve">Isobel - </w:t>
      </w:r>
      <w:r w:rsidR="00E24D14">
        <w:rPr>
          <w:color w:val="auto"/>
        </w:rPr>
        <w:t xml:space="preserve">EU Biodiversity Strategy </w:t>
      </w:r>
      <w:r w:rsidR="000803CC">
        <w:rPr>
          <w:color w:val="auto"/>
        </w:rPr>
        <w:t>–</w:t>
      </w:r>
      <w:r w:rsidR="00E24D14">
        <w:rPr>
          <w:color w:val="auto"/>
        </w:rPr>
        <w:t xml:space="preserve"> </w:t>
      </w:r>
      <w:r w:rsidR="009D6398">
        <w:rPr>
          <w:color w:val="auto"/>
        </w:rPr>
        <w:t xml:space="preserve">we should be </w:t>
      </w:r>
      <w:r>
        <w:rPr>
          <w:color w:val="auto"/>
        </w:rPr>
        <w:t xml:space="preserve">pulling out things to see which ones we would like to have replicated. Relevant for the Governance Group with the keeping pace powers and the Continuity Bill. </w:t>
      </w:r>
    </w:p>
    <w:p w14:paraId="64661B39" w14:textId="62647DAB" w:rsidR="00EC51A8" w:rsidRDefault="00EC51A8" w:rsidP="003136FE">
      <w:pPr>
        <w:pStyle w:val="ListParagraph"/>
        <w:numPr>
          <w:ilvl w:val="0"/>
          <w:numId w:val="19"/>
        </w:numPr>
        <w:spacing w:before="240" w:line="240" w:lineRule="auto"/>
        <w:jc w:val="both"/>
        <w:rPr>
          <w:color w:val="auto"/>
        </w:rPr>
      </w:pPr>
      <w:r>
        <w:rPr>
          <w:color w:val="auto"/>
        </w:rPr>
        <w:t>Paul – colleagues at RSPB headquarters</w:t>
      </w:r>
      <w:r w:rsidR="006F22B8">
        <w:rPr>
          <w:color w:val="auto"/>
        </w:rPr>
        <w:t xml:space="preserve"> or Birdlife</w:t>
      </w:r>
      <w:r>
        <w:rPr>
          <w:color w:val="auto"/>
        </w:rPr>
        <w:t xml:space="preserve"> produced a</w:t>
      </w:r>
      <w:r w:rsidR="006F22B8">
        <w:rPr>
          <w:color w:val="auto"/>
        </w:rPr>
        <w:t xml:space="preserve">n analysis of what is in the EU biodiversity strategy. </w:t>
      </w:r>
    </w:p>
    <w:p w14:paraId="5F3C4969" w14:textId="1E59F269" w:rsidR="002C283F" w:rsidRDefault="00216235" w:rsidP="002C283F">
      <w:pPr>
        <w:pStyle w:val="ListParagraph"/>
        <w:numPr>
          <w:ilvl w:val="0"/>
          <w:numId w:val="19"/>
        </w:numPr>
        <w:spacing w:before="240" w:line="240" w:lineRule="auto"/>
        <w:jc w:val="both"/>
        <w:rPr>
          <w:color w:val="auto"/>
        </w:rPr>
      </w:pPr>
      <w:r>
        <w:rPr>
          <w:color w:val="auto"/>
        </w:rPr>
        <w:t xml:space="preserve">Isobel – Not all of it will be relevant to Scotland so should go through with a finer tooth comb. </w:t>
      </w:r>
    </w:p>
    <w:p w14:paraId="7BB55D23" w14:textId="325730D8" w:rsidR="002C283F" w:rsidRPr="005C43DB" w:rsidRDefault="005C43DB" w:rsidP="005C43DB">
      <w:pPr>
        <w:spacing w:before="240" w:line="240" w:lineRule="auto"/>
        <w:jc w:val="both"/>
        <w:rPr>
          <w:b/>
          <w:bCs/>
          <w:color w:val="auto"/>
        </w:rPr>
      </w:pPr>
      <w:r w:rsidRPr="005C43DB">
        <w:rPr>
          <w:b/>
          <w:bCs/>
          <w:color w:val="auto"/>
        </w:rPr>
        <w:t>NBS</w:t>
      </w:r>
    </w:p>
    <w:p w14:paraId="2EA0BC1D" w14:textId="22894B48" w:rsidR="00C5744E" w:rsidRDefault="00E87F79" w:rsidP="00C5744E">
      <w:pPr>
        <w:pStyle w:val="ListParagraph"/>
        <w:numPr>
          <w:ilvl w:val="0"/>
          <w:numId w:val="19"/>
        </w:numPr>
        <w:spacing w:before="240" w:line="240" w:lineRule="auto"/>
        <w:jc w:val="both"/>
        <w:rPr>
          <w:color w:val="auto"/>
        </w:rPr>
      </w:pPr>
      <w:r>
        <w:rPr>
          <w:color w:val="auto"/>
        </w:rPr>
        <w:t xml:space="preserve">Isobel </w:t>
      </w:r>
      <w:r w:rsidR="00DC192E">
        <w:rPr>
          <w:color w:val="auto"/>
        </w:rPr>
        <w:t>–</w:t>
      </w:r>
      <w:r>
        <w:rPr>
          <w:color w:val="auto"/>
        </w:rPr>
        <w:t xml:space="preserve"> </w:t>
      </w:r>
      <w:r w:rsidR="00DC192E">
        <w:rPr>
          <w:color w:val="auto"/>
        </w:rPr>
        <w:t xml:space="preserve">Pathways towards each of the outcomes </w:t>
      </w:r>
      <w:r w:rsidR="00DB505E">
        <w:rPr>
          <w:color w:val="auto"/>
        </w:rPr>
        <w:t xml:space="preserve">in the Environment Strategy which are being developed </w:t>
      </w:r>
      <w:r w:rsidR="00364CE8">
        <w:rPr>
          <w:color w:val="auto"/>
        </w:rPr>
        <w:t>now</w:t>
      </w:r>
      <w:r w:rsidR="00DB505E">
        <w:rPr>
          <w:color w:val="auto"/>
        </w:rPr>
        <w:t xml:space="preserve"> </w:t>
      </w:r>
      <w:r w:rsidR="0015623D">
        <w:rPr>
          <w:color w:val="auto"/>
        </w:rPr>
        <w:t xml:space="preserve">- </w:t>
      </w:r>
      <w:r w:rsidR="00FB379E">
        <w:rPr>
          <w:color w:val="auto"/>
        </w:rPr>
        <w:t xml:space="preserve">they will be a consultation – unsure when. 6 outcomes and each have a pathway. Nature one will be relevant to Wildlife Group. </w:t>
      </w:r>
      <w:r w:rsidR="00C5744E">
        <w:rPr>
          <w:color w:val="auto"/>
        </w:rPr>
        <w:t xml:space="preserve">Other groups could be looking at this as well </w:t>
      </w:r>
      <w:r w:rsidR="00B73AB9">
        <w:rPr>
          <w:color w:val="auto"/>
        </w:rPr>
        <w:t>E</w:t>
      </w:r>
      <w:r w:rsidR="00C5744E">
        <w:rPr>
          <w:color w:val="auto"/>
        </w:rPr>
        <w:t xml:space="preserve">conomics and </w:t>
      </w:r>
      <w:r w:rsidR="00B73AB9">
        <w:rPr>
          <w:color w:val="auto"/>
        </w:rPr>
        <w:t>C</w:t>
      </w:r>
      <w:r w:rsidR="00C5744E">
        <w:rPr>
          <w:color w:val="auto"/>
        </w:rPr>
        <w:t xml:space="preserve">ircular </w:t>
      </w:r>
      <w:r w:rsidR="00B73AB9">
        <w:rPr>
          <w:color w:val="auto"/>
        </w:rPr>
        <w:t>E</w:t>
      </w:r>
      <w:r w:rsidR="00C5744E">
        <w:rPr>
          <w:color w:val="auto"/>
        </w:rPr>
        <w:t>conomy group.</w:t>
      </w:r>
      <w:r w:rsidR="00B73AB9">
        <w:rPr>
          <w:color w:val="auto"/>
        </w:rPr>
        <w:t xml:space="preserve"> This is a LINK wide action.</w:t>
      </w:r>
    </w:p>
    <w:p w14:paraId="7A987CB8" w14:textId="77777777" w:rsidR="00F04925" w:rsidRDefault="001A40A8" w:rsidP="00C5744E">
      <w:pPr>
        <w:pStyle w:val="ListParagraph"/>
        <w:numPr>
          <w:ilvl w:val="0"/>
          <w:numId w:val="19"/>
        </w:numPr>
        <w:spacing w:before="240" w:line="240" w:lineRule="auto"/>
        <w:jc w:val="both"/>
        <w:rPr>
          <w:color w:val="auto"/>
        </w:rPr>
      </w:pPr>
      <w:r>
        <w:rPr>
          <w:color w:val="auto"/>
        </w:rPr>
        <w:t xml:space="preserve">Paul </w:t>
      </w:r>
      <w:r w:rsidR="00263E92">
        <w:rPr>
          <w:color w:val="auto"/>
        </w:rPr>
        <w:t>–</w:t>
      </w:r>
      <w:r>
        <w:rPr>
          <w:color w:val="auto"/>
        </w:rPr>
        <w:t xml:space="preserve"> </w:t>
      </w:r>
      <w:r w:rsidR="00263E92">
        <w:rPr>
          <w:color w:val="auto"/>
        </w:rPr>
        <w:t xml:space="preserve">NBS is going to be a strong theme at </w:t>
      </w:r>
      <w:r w:rsidR="00AA30B4">
        <w:rPr>
          <w:color w:val="auto"/>
        </w:rPr>
        <w:t>C</w:t>
      </w:r>
      <w:r w:rsidR="00263E92">
        <w:rPr>
          <w:color w:val="auto"/>
        </w:rPr>
        <w:t>OP</w:t>
      </w:r>
      <w:r w:rsidR="00AA30B4">
        <w:rPr>
          <w:color w:val="auto"/>
        </w:rPr>
        <w:t>26. This should be a big focus</w:t>
      </w:r>
      <w:r>
        <w:rPr>
          <w:color w:val="auto"/>
        </w:rPr>
        <w:t xml:space="preserve"> for LINK.</w:t>
      </w:r>
      <w:r w:rsidR="00A86DFF">
        <w:rPr>
          <w:color w:val="auto"/>
        </w:rPr>
        <w:t xml:space="preserve"> </w:t>
      </w:r>
    </w:p>
    <w:p w14:paraId="0DC7CDF8" w14:textId="77777777" w:rsidR="003011BA" w:rsidRDefault="00BB5D93" w:rsidP="00C5744E">
      <w:pPr>
        <w:pStyle w:val="ListParagraph"/>
        <w:numPr>
          <w:ilvl w:val="0"/>
          <w:numId w:val="19"/>
        </w:numPr>
        <w:spacing w:before="240" w:line="240" w:lineRule="auto"/>
        <w:jc w:val="both"/>
        <w:rPr>
          <w:color w:val="auto"/>
        </w:rPr>
      </w:pPr>
      <w:r>
        <w:rPr>
          <w:color w:val="auto"/>
        </w:rPr>
        <w:t xml:space="preserve">Bruce </w:t>
      </w:r>
      <w:r w:rsidR="00986E9C">
        <w:rPr>
          <w:color w:val="auto"/>
        </w:rPr>
        <w:t>–</w:t>
      </w:r>
      <w:r>
        <w:rPr>
          <w:color w:val="auto"/>
        </w:rPr>
        <w:t xml:space="preserve"> </w:t>
      </w:r>
      <w:r w:rsidR="00986E9C">
        <w:rPr>
          <w:color w:val="auto"/>
        </w:rPr>
        <w:t xml:space="preserve">Suggested we need a workshop for SG civil servants – what are NBS etc. </w:t>
      </w:r>
      <w:r w:rsidR="000034E7">
        <w:rPr>
          <w:color w:val="auto"/>
        </w:rPr>
        <w:t xml:space="preserve">Give them more of an understanding. COP26 is the driving focus but educating civil servants </w:t>
      </w:r>
      <w:r w:rsidR="00391EEC">
        <w:rPr>
          <w:color w:val="auto"/>
        </w:rPr>
        <w:t>ahead of that is very important</w:t>
      </w:r>
      <w:r w:rsidR="003011BA">
        <w:rPr>
          <w:color w:val="auto"/>
        </w:rPr>
        <w:t>.</w:t>
      </w:r>
    </w:p>
    <w:p w14:paraId="7BBE35D1" w14:textId="4ED38F21" w:rsidR="0056150A" w:rsidRDefault="003011BA" w:rsidP="00C5744E">
      <w:pPr>
        <w:pStyle w:val="ListParagraph"/>
        <w:numPr>
          <w:ilvl w:val="0"/>
          <w:numId w:val="19"/>
        </w:numPr>
        <w:spacing w:before="240" w:line="240" w:lineRule="auto"/>
        <w:jc w:val="both"/>
        <w:rPr>
          <w:color w:val="auto"/>
        </w:rPr>
      </w:pPr>
      <w:r>
        <w:rPr>
          <w:color w:val="auto"/>
        </w:rPr>
        <w:lastRenderedPageBreak/>
        <w:t>Paul suggested doing something via SPIC</w:t>
      </w:r>
      <w:r w:rsidR="009B0FDB">
        <w:rPr>
          <w:color w:val="auto"/>
        </w:rPr>
        <w:t xml:space="preserve">e – producing a SPICe briefing on NBS. </w:t>
      </w:r>
      <w:r w:rsidR="00386BCE">
        <w:rPr>
          <w:color w:val="auto"/>
        </w:rPr>
        <w:t xml:space="preserve">Saying what we wanted it to say – will help to narrow down what is becoming a hopelessly broad definition. </w:t>
      </w:r>
    </w:p>
    <w:p w14:paraId="7A6E6A11" w14:textId="77777777" w:rsidR="003E7919" w:rsidRPr="00D4470E" w:rsidRDefault="003E7919" w:rsidP="003E7919">
      <w:pPr>
        <w:spacing w:before="240" w:line="240" w:lineRule="auto"/>
        <w:jc w:val="both"/>
        <w:rPr>
          <w:b/>
          <w:bCs/>
          <w:color w:val="auto"/>
        </w:rPr>
      </w:pPr>
      <w:r w:rsidRPr="00D4470E">
        <w:rPr>
          <w:b/>
          <w:bCs/>
          <w:color w:val="auto"/>
        </w:rPr>
        <w:t>Aichi Reporting</w:t>
      </w:r>
    </w:p>
    <w:p w14:paraId="78E7FBF1" w14:textId="616EB55C" w:rsidR="003E7919" w:rsidRDefault="003E7919" w:rsidP="003E7919">
      <w:pPr>
        <w:pStyle w:val="ListParagraph"/>
        <w:numPr>
          <w:ilvl w:val="0"/>
          <w:numId w:val="19"/>
        </w:numPr>
        <w:spacing w:before="240" w:line="240" w:lineRule="auto"/>
        <w:jc w:val="both"/>
        <w:rPr>
          <w:color w:val="auto"/>
        </w:rPr>
      </w:pPr>
      <w:r>
        <w:rPr>
          <w:color w:val="auto"/>
        </w:rPr>
        <w:t xml:space="preserve">Paul – Working on trying to get a biodiversity intactness index report produced by the Natural History Museum to say we aren’t doing that well. </w:t>
      </w:r>
      <w:r w:rsidR="00ED312C">
        <w:rPr>
          <w:color w:val="auto"/>
        </w:rPr>
        <w:t>Asked h</w:t>
      </w:r>
      <w:r>
        <w:rPr>
          <w:color w:val="auto"/>
        </w:rPr>
        <w:t xml:space="preserve">ow much detail </w:t>
      </w:r>
      <w:r w:rsidR="00ED312C">
        <w:rPr>
          <w:color w:val="auto"/>
        </w:rPr>
        <w:t>we want</w:t>
      </w:r>
      <w:r>
        <w:rPr>
          <w:color w:val="auto"/>
        </w:rPr>
        <w:t xml:space="preserve"> to go in to – protected areas target failure, funding targets, INNIS targets about means</w:t>
      </w:r>
      <w:r w:rsidR="00ED312C">
        <w:rPr>
          <w:color w:val="auto"/>
        </w:rPr>
        <w:t xml:space="preserve">. </w:t>
      </w:r>
    </w:p>
    <w:p w14:paraId="1B296B13" w14:textId="1B9848C4" w:rsidR="00EF1078" w:rsidRDefault="0022119C" w:rsidP="0022119C">
      <w:pPr>
        <w:spacing w:before="240" w:line="240" w:lineRule="auto"/>
        <w:jc w:val="both"/>
        <w:rPr>
          <w:b/>
          <w:bCs/>
          <w:color w:val="auto"/>
        </w:rPr>
      </w:pPr>
      <w:r>
        <w:rPr>
          <w:b/>
          <w:bCs/>
          <w:color w:val="auto"/>
        </w:rPr>
        <w:t>Protected Areas</w:t>
      </w:r>
    </w:p>
    <w:p w14:paraId="4A88A9BE" w14:textId="0677F686" w:rsidR="003A47F3" w:rsidRPr="00087DA2" w:rsidRDefault="008E0423" w:rsidP="003A47F3">
      <w:pPr>
        <w:pStyle w:val="ListParagraph"/>
        <w:numPr>
          <w:ilvl w:val="0"/>
          <w:numId w:val="19"/>
        </w:numPr>
        <w:spacing w:before="240" w:line="240" w:lineRule="auto"/>
        <w:jc w:val="both"/>
        <w:rPr>
          <w:b/>
          <w:bCs/>
          <w:color w:val="auto"/>
        </w:rPr>
      </w:pPr>
      <w:r>
        <w:rPr>
          <w:color w:val="auto"/>
        </w:rPr>
        <w:t>Isobel - Continuing</w:t>
      </w:r>
      <w:r w:rsidR="00D643E0">
        <w:rPr>
          <w:color w:val="auto"/>
        </w:rPr>
        <w:t xml:space="preserve"> advocacy around the data from the Aichi report which will be published – teasing apart that data</w:t>
      </w:r>
      <w:r>
        <w:rPr>
          <w:color w:val="auto"/>
        </w:rPr>
        <w:t xml:space="preserve"> to illustrate what the condition </w:t>
      </w:r>
      <w:r w:rsidR="001F64AC">
        <w:rPr>
          <w:color w:val="auto"/>
        </w:rPr>
        <w:t>is</w:t>
      </w:r>
      <w:r>
        <w:rPr>
          <w:color w:val="auto"/>
        </w:rPr>
        <w:t xml:space="preserve"> and how it hasn’t improved since 2007. There has been a lot of PQs a</w:t>
      </w:r>
      <w:r w:rsidR="001F64AC">
        <w:rPr>
          <w:color w:val="auto"/>
        </w:rPr>
        <w:t xml:space="preserve">round funding for monitoring and management of sites – potential blog to come from this. </w:t>
      </w:r>
      <w:r w:rsidR="008044BC">
        <w:rPr>
          <w:color w:val="auto"/>
        </w:rPr>
        <w:t>Ties into 30x30 paper LINK should produce – Scottish version of WCL paper.</w:t>
      </w:r>
    </w:p>
    <w:p w14:paraId="02F34EF0" w14:textId="2CABC64D" w:rsidR="00087DA2" w:rsidRPr="00087DA2" w:rsidRDefault="00087DA2" w:rsidP="00087DA2">
      <w:pPr>
        <w:spacing w:before="240" w:line="240" w:lineRule="auto"/>
        <w:jc w:val="both"/>
        <w:rPr>
          <w:b/>
          <w:bCs/>
          <w:color w:val="auto"/>
        </w:rPr>
      </w:pPr>
      <w:r>
        <w:rPr>
          <w:b/>
          <w:bCs/>
          <w:color w:val="auto"/>
        </w:rPr>
        <w:t>INNIS</w:t>
      </w:r>
    </w:p>
    <w:p w14:paraId="0857F5F7" w14:textId="2DCBC3A4" w:rsidR="00227538" w:rsidRDefault="00227538" w:rsidP="00087DA2">
      <w:pPr>
        <w:pStyle w:val="ListParagraph"/>
        <w:numPr>
          <w:ilvl w:val="0"/>
          <w:numId w:val="19"/>
        </w:numPr>
        <w:spacing w:before="240" w:line="240" w:lineRule="auto"/>
        <w:jc w:val="both"/>
        <w:rPr>
          <w:color w:val="auto"/>
        </w:rPr>
      </w:pPr>
      <w:r w:rsidRPr="007F0654">
        <w:rPr>
          <w:color w:val="auto"/>
        </w:rPr>
        <w:t xml:space="preserve">Craig </w:t>
      </w:r>
      <w:r w:rsidR="00087DA2" w:rsidRPr="007F0654">
        <w:rPr>
          <w:color w:val="auto"/>
        </w:rPr>
        <w:t>–</w:t>
      </w:r>
      <w:r w:rsidRPr="00087DA2">
        <w:rPr>
          <w:color w:val="auto"/>
        </w:rPr>
        <w:t xml:space="preserve"> </w:t>
      </w:r>
      <w:r w:rsidR="00087DA2" w:rsidRPr="00087DA2">
        <w:rPr>
          <w:color w:val="auto"/>
        </w:rPr>
        <w:t xml:space="preserve">Had meeting with Niall Moore from the Non-Native Species Secretariat and </w:t>
      </w:r>
      <w:r w:rsidR="00311759">
        <w:rPr>
          <w:color w:val="auto"/>
        </w:rPr>
        <w:t>said there could be movement on an inspectorate in England.</w:t>
      </w:r>
    </w:p>
    <w:p w14:paraId="46ABA4FF" w14:textId="63297499" w:rsidR="00AE79F7" w:rsidRDefault="00311759" w:rsidP="002D765D">
      <w:pPr>
        <w:pStyle w:val="ListParagraph"/>
        <w:numPr>
          <w:ilvl w:val="0"/>
          <w:numId w:val="19"/>
        </w:numPr>
        <w:spacing w:before="240" w:line="240" w:lineRule="auto"/>
        <w:jc w:val="both"/>
        <w:rPr>
          <w:color w:val="auto"/>
        </w:rPr>
      </w:pPr>
      <w:r>
        <w:rPr>
          <w:color w:val="auto"/>
        </w:rPr>
        <w:t xml:space="preserve">Paul – The </w:t>
      </w:r>
      <w:r w:rsidR="007F0654">
        <w:rPr>
          <w:color w:val="auto"/>
        </w:rPr>
        <w:t>inspectorate</w:t>
      </w:r>
      <w:r>
        <w:rPr>
          <w:color w:val="auto"/>
        </w:rPr>
        <w:t xml:space="preserve"> idea was co-designed on the telephone </w:t>
      </w:r>
      <w:r w:rsidR="007F0654">
        <w:rPr>
          <w:color w:val="auto"/>
        </w:rPr>
        <w:t>with Paul and Niall. DEFRA has asked the treasury for funding. If there is one established, it will not operate in Scotland.</w:t>
      </w:r>
    </w:p>
    <w:p w14:paraId="486AF889" w14:textId="77777777" w:rsidR="002D765D" w:rsidRPr="002D765D" w:rsidRDefault="002D765D" w:rsidP="002D765D">
      <w:pPr>
        <w:pStyle w:val="ListParagraph"/>
        <w:spacing w:before="240" w:line="240" w:lineRule="auto"/>
        <w:jc w:val="both"/>
        <w:rPr>
          <w:color w:val="auto"/>
        </w:rPr>
      </w:pPr>
    </w:p>
    <w:p w14:paraId="1C4D6722" w14:textId="77777777" w:rsidR="008D78CD" w:rsidRPr="00D54F81" w:rsidRDefault="008D78CD" w:rsidP="00CF580A">
      <w:pPr>
        <w:pStyle w:val="ListParagraph"/>
        <w:spacing w:before="240" w:line="240" w:lineRule="auto"/>
        <w:ind w:left="1429"/>
        <w:jc w:val="both"/>
        <w:rPr>
          <w:rFonts w:ascii="Calibri" w:eastAsiaTheme="majorEastAsia" w:hAnsi="Calibri" w:cs="Calibri"/>
          <w:b/>
          <w:bCs/>
          <w:color w:val="auto"/>
        </w:rPr>
      </w:pPr>
    </w:p>
    <w:p w14:paraId="0BE9C7FC" w14:textId="2F7601B1" w:rsidR="006049AC" w:rsidRPr="00A16599" w:rsidRDefault="006049AC" w:rsidP="00857BB5">
      <w:pPr>
        <w:pStyle w:val="ListParagraph"/>
        <w:numPr>
          <w:ilvl w:val="0"/>
          <w:numId w:val="2"/>
        </w:numPr>
        <w:spacing w:before="240" w:line="240" w:lineRule="auto"/>
        <w:jc w:val="both"/>
        <w:rPr>
          <w:rFonts w:ascii="Calibri" w:eastAsiaTheme="majorEastAsia" w:hAnsi="Calibri" w:cs="Calibri"/>
          <w:b/>
          <w:color w:val="006E6B"/>
        </w:rPr>
      </w:pPr>
      <w:r w:rsidRPr="00A16599">
        <w:rPr>
          <w:rFonts w:ascii="Calibri" w:eastAsiaTheme="majorEastAsia" w:hAnsi="Calibri" w:cs="Calibri"/>
          <w:b/>
          <w:color w:val="006E6B"/>
        </w:rPr>
        <w:t>Update on biodiversity process</w:t>
      </w:r>
      <w:r w:rsidR="003A5649" w:rsidRPr="00A16599">
        <w:rPr>
          <w:rFonts w:ascii="Calibri" w:eastAsiaTheme="majorEastAsia" w:hAnsi="Calibri" w:cs="Calibri"/>
          <w:b/>
          <w:color w:val="006E6B"/>
        </w:rPr>
        <w:t xml:space="preserve"> </w:t>
      </w:r>
    </w:p>
    <w:p w14:paraId="0B0D845F" w14:textId="77777777" w:rsidR="002501E8" w:rsidRPr="002501E8" w:rsidRDefault="002501E8" w:rsidP="00BB3D4C">
      <w:pPr>
        <w:pStyle w:val="ListParagraph"/>
        <w:spacing w:before="240" w:line="240" w:lineRule="auto"/>
        <w:rPr>
          <w:rFonts w:ascii="Calibri" w:eastAsiaTheme="majorEastAsia" w:hAnsi="Calibri" w:cs="Calibri"/>
          <w:b/>
          <w:color w:val="auto"/>
        </w:rPr>
      </w:pPr>
    </w:p>
    <w:p w14:paraId="3AC3F7FD" w14:textId="5F85D275" w:rsidR="002501E8" w:rsidRDefault="002501E8" w:rsidP="00857BB5">
      <w:pPr>
        <w:pStyle w:val="ListParagraph"/>
        <w:numPr>
          <w:ilvl w:val="1"/>
          <w:numId w:val="3"/>
        </w:numPr>
        <w:spacing w:before="240" w:line="240" w:lineRule="auto"/>
        <w:jc w:val="both"/>
        <w:rPr>
          <w:rFonts w:ascii="Calibri" w:eastAsiaTheme="majorEastAsia" w:hAnsi="Calibri" w:cs="Calibri"/>
          <w:b/>
          <w:color w:val="006E6B"/>
        </w:rPr>
      </w:pPr>
      <w:r w:rsidRPr="00CF580A">
        <w:rPr>
          <w:rFonts w:ascii="Calibri" w:eastAsiaTheme="majorEastAsia" w:hAnsi="Calibri" w:cs="Calibri"/>
          <w:b/>
          <w:color w:val="006E6B"/>
        </w:rPr>
        <w:t>Post 2020 biodiversity delivery</w:t>
      </w:r>
      <w:r w:rsidR="00B95C79" w:rsidRPr="00CF580A">
        <w:rPr>
          <w:rFonts w:ascii="Calibri" w:eastAsiaTheme="majorEastAsia" w:hAnsi="Calibri" w:cs="Calibri"/>
          <w:b/>
          <w:color w:val="006E6B"/>
        </w:rPr>
        <w:t xml:space="preserve"> </w:t>
      </w:r>
      <w:r w:rsidR="00023185">
        <w:rPr>
          <w:rFonts w:ascii="Calibri" w:eastAsiaTheme="majorEastAsia" w:hAnsi="Calibri" w:cs="Calibri"/>
          <w:b/>
          <w:color w:val="006E6B"/>
        </w:rPr>
        <w:t>–</w:t>
      </w:r>
      <w:r w:rsidR="00B95C79" w:rsidRPr="00CF580A">
        <w:rPr>
          <w:rFonts w:ascii="Calibri" w:eastAsiaTheme="majorEastAsia" w:hAnsi="Calibri" w:cs="Calibri"/>
          <w:b/>
          <w:color w:val="006E6B"/>
        </w:rPr>
        <w:t xml:space="preserve"> </w:t>
      </w:r>
      <w:r w:rsidR="00023185">
        <w:rPr>
          <w:rFonts w:ascii="Calibri" w:eastAsiaTheme="majorEastAsia" w:hAnsi="Calibri" w:cs="Calibri"/>
          <w:b/>
          <w:color w:val="006E6B"/>
        </w:rPr>
        <w:t xml:space="preserve">Update from </w:t>
      </w:r>
      <w:r w:rsidR="00B95C79" w:rsidRPr="00CF580A">
        <w:rPr>
          <w:rFonts w:ascii="Calibri" w:eastAsiaTheme="majorEastAsia" w:hAnsi="Calibri" w:cs="Calibri"/>
          <w:b/>
          <w:color w:val="006E6B"/>
        </w:rPr>
        <w:t>Paul Walton</w:t>
      </w:r>
    </w:p>
    <w:p w14:paraId="0618E0AF" w14:textId="53DFFDC7" w:rsidR="002B6D07" w:rsidRPr="008528EA" w:rsidRDefault="000D639A" w:rsidP="008528EA">
      <w:pPr>
        <w:pStyle w:val="ListParagraph"/>
        <w:numPr>
          <w:ilvl w:val="0"/>
          <w:numId w:val="14"/>
        </w:numPr>
        <w:spacing w:before="240" w:line="240" w:lineRule="auto"/>
        <w:jc w:val="both"/>
        <w:rPr>
          <w:rFonts w:ascii="Calibri" w:eastAsiaTheme="majorEastAsia" w:hAnsi="Calibri" w:cs="Calibri"/>
          <w:bCs/>
          <w:color w:val="auto"/>
        </w:rPr>
      </w:pPr>
      <w:r>
        <w:rPr>
          <w:rFonts w:ascii="Calibri" w:eastAsiaTheme="majorEastAsia" w:hAnsi="Calibri" w:cs="Calibri"/>
          <w:bCs/>
          <w:color w:val="auto"/>
        </w:rPr>
        <w:t xml:space="preserve">Paul - </w:t>
      </w:r>
      <w:r w:rsidR="002B6D07">
        <w:rPr>
          <w:rFonts w:ascii="Calibri" w:eastAsiaTheme="majorEastAsia" w:hAnsi="Calibri" w:cs="Calibri"/>
          <w:bCs/>
          <w:color w:val="auto"/>
        </w:rPr>
        <w:t xml:space="preserve">Statement of Intent from SG </w:t>
      </w:r>
      <w:r w:rsidR="00F843FF">
        <w:rPr>
          <w:rFonts w:ascii="Calibri" w:eastAsiaTheme="majorEastAsia" w:hAnsi="Calibri" w:cs="Calibri"/>
          <w:bCs/>
          <w:color w:val="auto"/>
        </w:rPr>
        <w:t xml:space="preserve">was published in December </w:t>
      </w:r>
      <w:r w:rsidR="00B32210">
        <w:rPr>
          <w:rFonts w:ascii="Calibri" w:eastAsiaTheme="majorEastAsia" w:hAnsi="Calibri" w:cs="Calibri"/>
          <w:bCs/>
          <w:color w:val="auto"/>
        </w:rPr>
        <w:t>–</w:t>
      </w:r>
      <w:r w:rsidR="002B6D07">
        <w:rPr>
          <w:rFonts w:ascii="Calibri" w:eastAsiaTheme="majorEastAsia" w:hAnsi="Calibri" w:cs="Calibri"/>
          <w:bCs/>
          <w:color w:val="auto"/>
        </w:rPr>
        <w:t xml:space="preserve"> </w:t>
      </w:r>
      <w:r w:rsidR="00B32210">
        <w:rPr>
          <w:rFonts w:ascii="Calibri" w:eastAsiaTheme="majorEastAsia" w:hAnsi="Calibri" w:cs="Calibri"/>
          <w:bCs/>
          <w:color w:val="auto"/>
        </w:rPr>
        <w:t>q</w:t>
      </w:r>
      <w:r w:rsidR="00F843FF">
        <w:rPr>
          <w:rFonts w:ascii="Calibri" w:eastAsiaTheme="majorEastAsia" w:hAnsi="Calibri" w:cs="Calibri"/>
          <w:bCs/>
          <w:color w:val="auto"/>
        </w:rPr>
        <w:t>ui</w:t>
      </w:r>
      <w:r w:rsidR="00B32210">
        <w:rPr>
          <w:rFonts w:ascii="Calibri" w:eastAsiaTheme="majorEastAsia" w:hAnsi="Calibri" w:cs="Calibri"/>
          <w:bCs/>
          <w:color w:val="auto"/>
        </w:rPr>
        <w:t xml:space="preserve">te positive. </w:t>
      </w:r>
      <w:r w:rsidR="00A70F14">
        <w:rPr>
          <w:rFonts w:ascii="Calibri" w:eastAsiaTheme="majorEastAsia" w:hAnsi="Calibri" w:cs="Calibri"/>
          <w:bCs/>
          <w:color w:val="auto"/>
        </w:rPr>
        <w:t>The f</w:t>
      </w:r>
      <w:r w:rsidR="00B32210">
        <w:rPr>
          <w:rFonts w:ascii="Calibri" w:eastAsiaTheme="majorEastAsia" w:hAnsi="Calibri" w:cs="Calibri"/>
          <w:bCs/>
          <w:color w:val="auto"/>
        </w:rPr>
        <w:t xml:space="preserve">lagship commitment </w:t>
      </w:r>
      <w:r w:rsidR="00A70F14">
        <w:rPr>
          <w:rFonts w:ascii="Calibri" w:eastAsiaTheme="majorEastAsia" w:hAnsi="Calibri" w:cs="Calibri"/>
          <w:bCs/>
          <w:color w:val="auto"/>
        </w:rPr>
        <w:t>was to</w:t>
      </w:r>
      <w:r w:rsidR="00B32210">
        <w:rPr>
          <w:rFonts w:ascii="Calibri" w:eastAsiaTheme="majorEastAsia" w:hAnsi="Calibri" w:cs="Calibri"/>
          <w:bCs/>
          <w:color w:val="auto"/>
        </w:rPr>
        <w:t xml:space="preserve"> 30x30</w:t>
      </w:r>
      <w:r>
        <w:rPr>
          <w:rFonts w:ascii="Calibri" w:eastAsiaTheme="majorEastAsia" w:hAnsi="Calibri" w:cs="Calibri"/>
          <w:bCs/>
          <w:color w:val="auto"/>
        </w:rPr>
        <w:t xml:space="preserve"> – appears in the EU biodiversity strategy</w:t>
      </w:r>
      <w:r w:rsidR="00A70F14">
        <w:rPr>
          <w:rFonts w:ascii="Calibri" w:eastAsiaTheme="majorEastAsia" w:hAnsi="Calibri" w:cs="Calibri"/>
          <w:bCs/>
          <w:color w:val="auto"/>
        </w:rPr>
        <w:t xml:space="preserve"> and there is an international movement towards it</w:t>
      </w:r>
      <w:r>
        <w:rPr>
          <w:rFonts w:ascii="Calibri" w:eastAsiaTheme="majorEastAsia" w:hAnsi="Calibri" w:cs="Calibri"/>
          <w:bCs/>
          <w:color w:val="auto"/>
        </w:rPr>
        <w:t xml:space="preserve">. </w:t>
      </w:r>
      <w:r w:rsidR="00A70F14">
        <w:rPr>
          <w:rFonts w:ascii="Calibri" w:eastAsiaTheme="majorEastAsia" w:hAnsi="Calibri" w:cs="Calibri"/>
          <w:bCs/>
          <w:color w:val="auto"/>
        </w:rPr>
        <w:t>It was a</w:t>
      </w:r>
      <w:r>
        <w:rPr>
          <w:rFonts w:ascii="Calibri" w:eastAsiaTheme="majorEastAsia" w:hAnsi="Calibri" w:cs="Calibri"/>
          <w:bCs/>
          <w:color w:val="auto"/>
        </w:rPr>
        <w:t>ccompanied by Strategic Project Alliance – the first indication that the next</w:t>
      </w:r>
      <w:r w:rsidR="00A70F14">
        <w:rPr>
          <w:rFonts w:ascii="Calibri" w:eastAsiaTheme="majorEastAsia" w:hAnsi="Calibri" w:cs="Calibri"/>
          <w:bCs/>
          <w:color w:val="auto"/>
        </w:rPr>
        <w:t xml:space="preserve"> delivery plan for the next</w:t>
      </w:r>
      <w:r>
        <w:rPr>
          <w:rFonts w:ascii="Calibri" w:eastAsiaTheme="majorEastAsia" w:hAnsi="Calibri" w:cs="Calibri"/>
          <w:bCs/>
          <w:color w:val="auto"/>
        </w:rPr>
        <w:t xml:space="preserve"> biodiversity strategy will </w:t>
      </w:r>
      <w:r w:rsidR="00A70F14">
        <w:rPr>
          <w:rFonts w:ascii="Calibri" w:eastAsiaTheme="majorEastAsia" w:hAnsi="Calibri" w:cs="Calibri"/>
          <w:bCs/>
          <w:color w:val="auto"/>
        </w:rPr>
        <w:t>involve</w:t>
      </w:r>
      <w:r>
        <w:rPr>
          <w:rFonts w:ascii="Calibri" w:eastAsiaTheme="majorEastAsia" w:hAnsi="Calibri" w:cs="Calibri"/>
          <w:bCs/>
          <w:color w:val="auto"/>
        </w:rPr>
        <w:t xml:space="preserve"> LINK </w:t>
      </w:r>
      <w:r w:rsidR="00A70F14">
        <w:rPr>
          <w:rFonts w:ascii="Calibri" w:eastAsiaTheme="majorEastAsia" w:hAnsi="Calibri" w:cs="Calibri"/>
          <w:bCs/>
          <w:color w:val="auto"/>
        </w:rPr>
        <w:t xml:space="preserve">and the NGO sector </w:t>
      </w:r>
      <w:r>
        <w:rPr>
          <w:rFonts w:ascii="Calibri" w:eastAsiaTheme="majorEastAsia" w:hAnsi="Calibri" w:cs="Calibri"/>
          <w:bCs/>
          <w:color w:val="auto"/>
        </w:rPr>
        <w:t>a</w:t>
      </w:r>
      <w:r w:rsidR="0055437C">
        <w:rPr>
          <w:rFonts w:ascii="Calibri" w:eastAsiaTheme="majorEastAsia" w:hAnsi="Calibri" w:cs="Calibri"/>
          <w:bCs/>
          <w:color w:val="auto"/>
        </w:rPr>
        <w:t>nd</w:t>
      </w:r>
      <w:r>
        <w:rPr>
          <w:rFonts w:ascii="Calibri" w:eastAsiaTheme="majorEastAsia" w:hAnsi="Calibri" w:cs="Calibri"/>
          <w:bCs/>
          <w:color w:val="auto"/>
        </w:rPr>
        <w:t xml:space="preserve"> what that plan will look like. They have chosen big projects</w:t>
      </w:r>
      <w:r w:rsidR="0055437C">
        <w:rPr>
          <w:rFonts w:ascii="Calibri" w:eastAsiaTheme="majorEastAsia" w:hAnsi="Calibri" w:cs="Calibri"/>
          <w:bCs/>
          <w:color w:val="auto"/>
        </w:rPr>
        <w:t xml:space="preserve"> delivered by single bodies.</w:t>
      </w:r>
      <w:r>
        <w:rPr>
          <w:rFonts w:ascii="Calibri" w:eastAsiaTheme="majorEastAsia" w:hAnsi="Calibri" w:cs="Calibri"/>
          <w:bCs/>
          <w:color w:val="auto"/>
        </w:rPr>
        <w:t xml:space="preserve"> LINK is going to try and make that more accurately the divers</w:t>
      </w:r>
      <w:r w:rsidR="0055437C">
        <w:rPr>
          <w:rFonts w:ascii="Calibri" w:eastAsiaTheme="majorEastAsia" w:hAnsi="Calibri" w:cs="Calibri"/>
          <w:bCs/>
          <w:color w:val="auto"/>
        </w:rPr>
        <w:t xml:space="preserve">ity of </w:t>
      </w:r>
      <w:r>
        <w:rPr>
          <w:rFonts w:ascii="Calibri" w:eastAsiaTheme="majorEastAsia" w:hAnsi="Calibri" w:cs="Calibri"/>
          <w:bCs/>
          <w:color w:val="auto"/>
        </w:rPr>
        <w:t xml:space="preserve">actions that reflect biodiversity. </w:t>
      </w:r>
      <w:r w:rsidR="0055437C">
        <w:rPr>
          <w:rFonts w:ascii="Calibri" w:eastAsiaTheme="majorEastAsia" w:hAnsi="Calibri" w:cs="Calibri"/>
          <w:bCs/>
          <w:color w:val="auto"/>
        </w:rPr>
        <w:t xml:space="preserve">We have 5 LINK seats plus </w:t>
      </w:r>
      <w:r w:rsidR="008528EA">
        <w:rPr>
          <w:rFonts w:ascii="Calibri" w:eastAsiaTheme="majorEastAsia" w:hAnsi="Calibri" w:cs="Calibri"/>
          <w:bCs/>
          <w:color w:val="auto"/>
        </w:rPr>
        <w:t xml:space="preserve">a LINK staff seat. </w:t>
      </w:r>
      <w:r w:rsidRPr="008528EA">
        <w:rPr>
          <w:rFonts w:ascii="Calibri" w:eastAsiaTheme="majorEastAsia" w:hAnsi="Calibri" w:cs="Calibri"/>
          <w:bCs/>
          <w:color w:val="auto"/>
        </w:rPr>
        <w:t>The funder N</w:t>
      </w:r>
      <w:r w:rsidR="00AF170A" w:rsidRPr="008528EA">
        <w:rPr>
          <w:rFonts w:ascii="Calibri" w:eastAsiaTheme="majorEastAsia" w:hAnsi="Calibri" w:cs="Calibri"/>
          <w:bCs/>
          <w:color w:val="auto"/>
        </w:rPr>
        <w:t xml:space="preserve">NHF will be there as well. </w:t>
      </w:r>
    </w:p>
    <w:p w14:paraId="7E7B34BE" w14:textId="29BC16C3" w:rsidR="00AF170A" w:rsidRDefault="007D1E5B" w:rsidP="002B6D07">
      <w:pPr>
        <w:pStyle w:val="ListParagraph"/>
        <w:numPr>
          <w:ilvl w:val="0"/>
          <w:numId w:val="14"/>
        </w:numPr>
        <w:spacing w:before="240" w:line="240" w:lineRule="auto"/>
        <w:jc w:val="both"/>
        <w:rPr>
          <w:rFonts w:ascii="Calibri" w:eastAsiaTheme="majorEastAsia" w:hAnsi="Calibri" w:cs="Calibri"/>
          <w:bCs/>
          <w:color w:val="auto"/>
        </w:rPr>
      </w:pPr>
      <w:r>
        <w:rPr>
          <w:rFonts w:ascii="Calibri" w:eastAsiaTheme="majorEastAsia" w:hAnsi="Calibri" w:cs="Calibri"/>
          <w:bCs/>
          <w:color w:val="auto"/>
        </w:rPr>
        <w:t>SG did not publish Aichi target reporting</w:t>
      </w:r>
      <w:r w:rsidR="00AF170A">
        <w:rPr>
          <w:rFonts w:ascii="Calibri" w:eastAsiaTheme="majorEastAsia" w:hAnsi="Calibri" w:cs="Calibri"/>
          <w:bCs/>
          <w:color w:val="auto"/>
        </w:rPr>
        <w:t xml:space="preserve"> – SG has scored</w:t>
      </w:r>
      <w:r w:rsidR="008C6AB1">
        <w:rPr>
          <w:rFonts w:ascii="Calibri" w:eastAsiaTheme="majorEastAsia" w:hAnsi="Calibri" w:cs="Calibri"/>
          <w:bCs/>
          <w:color w:val="auto"/>
        </w:rPr>
        <w:t xml:space="preserve"> itself</w:t>
      </w:r>
      <w:r w:rsidR="00AF170A">
        <w:rPr>
          <w:rFonts w:ascii="Calibri" w:eastAsiaTheme="majorEastAsia" w:hAnsi="Calibri" w:cs="Calibri"/>
          <w:bCs/>
          <w:color w:val="auto"/>
        </w:rPr>
        <w:t xml:space="preserve"> 9/20 which is relatively good compared to rest of the world and UK</w:t>
      </w:r>
      <w:r w:rsidR="002319DC">
        <w:rPr>
          <w:rFonts w:ascii="Calibri" w:eastAsiaTheme="majorEastAsia" w:hAnsi="Calibri" w:cs="Calibri"/>
          <w:bCs/>
          <w:color w:val="auto"/>
        </w:rPr>
        <w:t xml:space="preserve"> (this is problematic). </w:t>
      </w:r>
      <w:r w:rsidR="00653259">
        <w:rPr>
          <w:rFonts w:ascii="Calibri" w:eastAsiaTheme="majorEastAsia" w:hAnsi="Calibri" w:cs="Calibri"/>
          <w:bCs/>
          <w:color w:val="auto"/>
        </w:rPr>
        <w:t>They withheld their last interim report – mainly because</w:t>
      </w:r>
      <w:r w:rsidR="002319DC">
        <w:rPr>
          <w:rFonts w:ascii="Calibri" w:eastAsiaTheme="majorEastAsia" w:hAnsi="Calibri" w:cs="Calibri"/>
          <w:bCs/>
          <w:color w:val="auto"/>
        </w:rPr>
        <w:t xml:space="preserve"> of</w:t>
      </w:r>
      <w:r w:rsidR="00653259">
        <w:rPr>
          <w:rFonts w:ascii="Calibri" w:eastAsiaTheme="majorEastAsia" w:hAnsi="Calibri" w:cs="Calibri"/>
          <w:bCs/>
          <w:color w:val="auto"/>
        </w:rPr>
        <w:t xml:space="preserve"> LINK complaints (e.g. funding etc.)</w:t>
      </w:r>
      <w:r w:rsidR="00CA6AE9">
        <w:rPr>
          <w:rFonts w:ascii="Calibri" w:eastAsiaTheme="majorEastAsia" w:hAnsi="Calibri" w:cs="Calibri"/>
          <w:bCs/>
          <w:color w:val="auto"/>
        </w:rPr>
        <w:t xml:space="preserve">. SG </w:t>
      </w:r>
      <w:r w:rsidR="00CA6AE9" w:rsidRPr="000A6A40">
        <w:rPr>
          <w:rFonts w:ascii="Calibri" w:eastAsiaTheme="majorEastAsia" w:hAnsi="Calibri" w:cs="Calibri"/>
          <w:bCs/>
          <w:color w:val="auto"/>
        </w:rPr>
        <w:t>will have to formally publish Aichi report at some point</w:t>
      </w:r>
      <w:r w:rsidR="00CA6AE9">
        <w:rPr>
          <w:rFonts w:ascii="Calibri" w:eastAsiaTheme="majorEastAsia" w:hAnsi="Calibri" w:cs="Calibri"/>
          <w:bCs/>
          <w:color w:val="auto"/>
        </w:rPr>
        <w:t xml:space="preserve"> – unsure when.</w:t>
      </w:r>
    </w:p>
    <w:p w14:paraId="53103752" w14:textId="2FC1F88E" w:rsidR="006E2013" w:rsidRPr="000A6A40" w:rsidRDefault="00520A12" w:rsidP="000A6A40">
      <w:pPr>
        <w:pStyle w:val="ListParagraph"/>
        <w:numPr>
          <w:ilvl w:val="0"/>
          <w:numId w:val="14"/>
        </w:numPr>
        <w:spacing w:before="240" w:line="240" w:lineRule="auto"/>
        <w:jc w:val="both"/>
        <w:rPr>
          <w:rFonts w:ascii="Calibri" w:eastAsiaTheme="majorEastAsia" w:hAnsi="Calibri" w:cs="Calibri"/>
          <w:bCs/>
          <w:color w:val="auto"/>
        </w:rPr>
      </w:pPr>
      <w:r>
        <w:rPr>
          <w:rFonts w:ascii="Calibri" w:eastAsiaTheme="majorEastAsia" w:hAnsi="Calibri" w:cs="Calibri"/>
          <w:bCs/>
          <w:color w:val="auto"/>
        </w:rPr>
        <w:t xml:space="preserve">The </w:t>
      </w:r>
      <w:r w:rsidR="00E664A7">
        <w:rPr>
          <w:rFonts w:ascii="Calibri" w:eastAsiaTheme="majorEastAsia" w:hAnsi="Calibri" w:cs="Calibri"/>
          <w:bCs/>
          <w:color w:val="auto"/>
        </w:rPr>
        <w:t xml:space="preserve">Herald article – found a paper </w:t>
      </w:r>
      <w:r>
        <w:rPr>
          <w:rFonts w:ascii="Calibri" w:eastAsiaTheme="majorEastAsia" w:hAnsi="Calibri" w:cs="Calibri"/>
          <w:bCs/>
          <w:color w:val="auto"/>
        </w:rPr>
        <w:t xml:space="preserve">which described the </w:t>
      </w:r>
      <w:r w:rsidR="00591047">
        <w:rPr>
          <w:rFonts w:ascii="Calibri" w:eastAsiaTheme="majorEastAsia" w:hAnsi="Calibri" w:cs="Calibri"/>
          <w:bCs/>
          <w:color w:val="auto"/>
        </w:rPr>
        <w:t xml:space="preserve">report for the Scientific Advisory Committee of NatureScot </w:t>
      </w:r>
      <w:r w:rsidR="00E664A7">
        <w:rPr>
          <w:rFonts w:ascii="Calibri" w:eastAsiaTheme="majorEastAsia" w:hAnsi="Calibri" w:cs="Calibri"/>
          <w:bCs/>
          <w:color w:val="auto"/>
        </w:rPr>
        <w:t>and reported it</w:t>
      </w:r>
      <w:r w:rsidR="00591047">
        <w:rPr>
          <w:rFonts w:ascii="Calibri" w:eastAsiaTheme="majorEastAsia" w:hAnsi="Calibri" w:cs="Calibri"/>
          <w:bCs/>
          <w:color w:val="auto"/>
        </w:rPr>
        <w:t xml:space="preserve">. ‘Scotland failing, missing biodiversity targets etc.’ – bit of </w:t>
      </w:r>
      <w:r w:rsidR="000A6A40">
        <w:rPr>
          <w:rFonts w:ascii="Calibri" w:eastAsiaTheme="majorEastAsia" w:hAnsi="Calibri" w:cs="Calibri"/>
          <w:bCs/>
          <w:color w:val="auto"/>
        </w:rPr>
        <w:t xml:space="preserve">anger from officials. SG </w:t>
      </w:r>
      <w:r w:rsidR="006E2013" w:rsidRPr="000A6A40">
        <w:rPr>
          <w:rFonts w:ascii="Calibri" w:eastAsiaTheme="majorEastAsia" w:hAnsi="Calibri" w:cs="Calibri"/>
          <w:bCs/>
          <w:color w:val="auto"/>
        </w:rPr>
        <w:t xml:space="preserve">will have to formally publish </w:t>
      </w:r>
    </w:p>
    <w:p w14:paraId="266E2BA8" w14:textId="2784AA82" w:rsidR="003F504B" w:rsidRDefault="00F453C0" w:rsidP="002B6D07">
      <w:pPr>
        <w:pStyle w:val="ListParagraph"/>
        <w:numPr>
          <w:ilvl w:val="0"/>
          <w:numId w:val="14"/>
        </w:numPr>
        <w:spacing w:before="240" w:line="240" w:lineRule="auto"/>
        <w:jc w:val="both"/>
        <w:rPr>
          <w:rFonts w:ascii="Calibri" w:eastAsiaTheme="majorEastAsia" w:hAnsi="Calibri" w:cs="Calibri"/>
          <w:bCs/>
          <w:color w:val="auto"/>
        </w:rPr>
      </w:pPr>
      <w:r>
        <w:rPr>
          <w:rFonts w:ascii="Calibri" w:eastAsiaTheme="majorEastAsia" w:hAnsi="Calibri" w:cs="Calibri"/>
          <w:bCs/>
          <w:color w:val="auto"/>
        </w:rPr>
        <w:t>Craig – we have had r</w:t>
      </w:r>
      <w:r w:rsidR="003F504B">
        <w:rPr>
          <w:rFonts w:ascii="Calibri" w:eastAsiaTheme="majorEastAsia" w:hAnsi="Calibri" w:cs="Calibri"/>
          <w:bCs/>
          <w:color w:val="auto"/>
        </w:rPr>
        <w:t>esponses from Roseanna to our letters – tactic is to move our focus to Ben Macpherson</w:t>
      </w:r>
      <w:r w:rsidR="00CA6AE9">
        <w:rPr>
          <w:rFonts w:ascii="Calibri" w:eastAsiaTheme="majorEastAsia" w:hAnsi="Calibri" w:cs="Calibri"/>
          <w:bCs/>
          <w:color w:val="auto"/>
        </w:rPr>
        <w:t xml:space="preserve">. </w:t>
      </w:r>
      <w:r w:rsidR="00F16217">
        <w:rPr>
          <w:rFonts w:ascii="Calibri" w:eastAsiaTheme="majorEastAsia" w:hAnsi="Calibri" w:cs="Calibri"/>
          <w:bCs/>
          <w:color w:val="auto"/>
        </w:rPr>
        <w:t xml:space="preserve">Welcome letter has been sent and request for a meeting. </w:t>
      </w:r>
    </w:p>
    <w:p w14:paraId="0C3C5185" w14:textId="16533649" w:rsidR="003F504B" w:rsidRDefault="003A44A9" w:rsidP="002B6D07">
      <w:pPr>
        <w:pStyle w:val="ListParagraph"/>
        <w:numPr>
          <w:ilvl w:val="0"/>
          <w:numId w:val="14"/>
        </w:numPr>
        <w:spacing w:before="240" w:line="240" w:lineRule="auto"/>
        <w:jc w:val="both"/>
        <w:rPr>
          <w:rFonts w:ascii="Calibri" w:eastAsiaTheme="majorEastAsia" w:hAnsi="Calibri" w:cs="Calibri"/>
          <w:bCs/>
          <w:color w:val="auto"/>
        </w:rPr>
      </w:pPr>
      <w:r>
        <w:rPr>
          <w:rFonts w:ascii="Calibri" w:eastAsiaTheme="majorEastAsia" w:hAnsi="Calibri" w:cs="Calibri"/>
          <w:bCs/>
          <w:color w:val="auto"/>
        </w:rPr>
        <w:t>Isobel – Thom has advised that Ben’s position is just a holding position</w:t>
      </w:r>
      <w:r w:rsidR="00A35C90">
        <w:rPr>
          <w:rFonts w:ascii="Calibri" w:eastAsiaTheme="majorEastAsia" w:hAnsi="Calibri" w:cs="Calibri"/>
          <w:bCs/>
          <w:color w:val="auto"/>
        </w:rPr>
        <w:t xml:space="preserve"> until the new Government starts</w:t>
      </w:r>
      <w:r>
        <w:rPr>
          <w:rFonts w:ascii="Calibri" w:eastAsiaTheme="majorEastAsia" w:hAnsi="Calibri" w:cs="Calibri"/>
          <w:bCs/>
          <w:color w:val="auto"/>
        </w:rPr>
        <w:t xml:space="preserve"> – RSPB is focusing on deer review</w:t>
      </w:r>
      <w:r w:rsidR="00F16217">
        <w:rPr>
          <w:rFonts w:ascii="Calibri" w:eastAsiaTheme="majorEastAsia" w:hAnsi="Calibri" w:cs="Calibri"/>
          <w:bCs/>
          <w:color w:val="auto"/>
        </w:rPr>
        <w:t xml:space="preserve"> </w:t>
      </w:r>
      <w:r>
        <w:rPr>
          <w:rFonts w:ascii="Calibri" w:eastAsiaTheme="majorEastAsia" w:hAnsi="Calibri" w:cs="Calibri"/>
          <w:bCs/>
          <w:color w:val="auto"/>
        </w:rPr>
        <w:t>– something they could get a commitment on</w:t>
      </w:r>
      <w:r w:rsidR="00A35C90">
        <w:rPr>
          <w:rFonts w:ascii="Calibri" w:eastAsiaTheme="majorEastAsia" w:hAnsi="Calibri" w:cs="Calibri"/>
          <w:bCs/>
          <w:color w:val="auto"/>
        </w:rPr>
        <w:t xml:space="preserve"> before elections.</w:t>
      </w:r>
    </w:p>
    <w:p w14:paraId="1857FC2B" w14:textId="7FFF92D9" w:rsidR="003A44A9" w:rsidRDefault="00E35E54" w:rsidP="002B6D07">
      <w:pPr>
        <w:pStyle w:val="ListParagraph"/>
        <w:numPr>
          <w:ilvl w:val="0"/>
          <w:numId w:val="14"/>
        </w:numPr>
        <w:spacing w:before="240" w:line="240" w:lineRule="auto"/>
        <w:jc w:val="both"/>
        <w:rPr>
          <w:rFonts w:ascii="Calibri" w:eastAsiaTheme="majorEastAsia" w:hAnsi="Calibri" w:cs="Calibri"/>
          <w:bCs/>
          <w:color w:val="auto"/>
        </w:rPr>
      </w:pPr>
      <w:r>
        <w:rPr>
          <w:rFonts w:ascii="Calibri" w:eastAsiaTheme="majorEastAsia" w:hAnsi="Calibri" w:cs="Calibri"/>
          <w:bCs/>
          <w:color w:val="auto"/>
        </w:rPr>
        <w:t>Paul –</w:t>
      </w:r>
      <w:r w:rsidR="00F16217">
        <w:rPr>
          <w:rFonts w:ascii="Calibri" w:eastAsiaTheme="majorEastAsia" w:hAnsi="Calibri" w:cs="Calibri"/>
          <w:bCs/>
          <w:color w:val="auto"/>
        </w:rPr>
        <w:t xml:space="preserve"> </w:t>
      </w:r>
      <w:r w:rsidR="00841BF5">
        <w:rPr>
          <w:rFonts w:ascii="Calibri" w:eastAsiaTheme="majorEastAsia" w:hAnsi="Calibri" w:cs="Calibri"/>
          <w:bCs/>
          <w:color w:val="auto"/>
        </w:rPr>
        <w:t>New director will be Kevin Quinlan. In his</w:t>
      </w:r>
      <w:r w:rsidR="00F16217">
        <w:rPr>
          <w:rFonts w:ascii="Calibri" w:eastAsiaTheme="majorEastAsia" w:hAnsi="Calibri" w:cs="Calibri"/>
          <w:bCs/>
          <w:color w:val="auto"/>
        </w:rPr>
        <w:t xml:space="preserve"> </w:t>
      </w:r>
      <w:r>
        <w:rPr>
          <w:rFonts w:ascii="Calibri" w:eastAsiaTheme="majorEastAsia" w:hAnsi="Calibri" w:cs="Calibri"/>
          <w:bCs/>
          <w:color w:val="auto"/>
        </w:rPr>
        <w:t>previous role to do with Europe and international business – he set up</w:t>
      </w:r>
      <w:r w:rsidR="00F14E60">
        <w:rPr>
          <w:rFonts w:ascii="Calibri" w:eastAsiaTheme="majorEastAsia" w:hAnsi="Calibri" w:cs="Calibri"/>
          <w:bCs/>
          <w:color w:val="auto"/>
        </w:rPr>
        <w:t xml:space="preserve"> </w:t>
      </w:r>
      <w:r w:rsidR="001D17C0">
        <w:rPr>
          <w:rFonts w:ascii="Calibri" w:eastAsiaTheme="majorEastAsia" w:hAnsi="Calibri" w:cs="Calibri"/>
          <w:bCs/>
          <w:color w:val="auto"/>
        </w:rPr>
        <w:t>the Inter</w:t>
      </w:r>
      <w:r w:rsidR="00967325">
        <w:rPr>
          <w:rFonts w:ascii="Calibri" w:eastAsiaTheme="majorEastAsia" w:hAnsi="Calibri" w:cs="Calibri"/>
          <w:bCs/>
          <w:color w:val="auto"/>
        </w:rPr>
        <w:t>-M</w:t>
      </w:r>
      <w:r w:rsidR="001D17C0">
        <w:rPr>
          <w:rFonts w:ascii="Calibri" w:eastAsiaTheme="majorEastAsia" w:hAnsi="Calibri" w:cs="Calibri"/>
          <w:bCs/>
          <w:color w:val="auto"/>
        </w:rPr>
        <w:t>inisterial Group</w:t>
      </w:r>
      <w:r w:rsidR="00967325">
        <w:rPr>
          <w:rFonts w:ascii="Calibri" w:eastAsiaTheme="majorEastAsia" w:hAnsi="Calibri" w:cs="Calibri"/>
          <w:bCs/>
          <w:color w:val="auto"/>
        </w:rPr>
        <w:t xml:space="preserve"> of policy coherence on sustainable development</w:t>
      </w:r>
      <w:r w:rsidR="006348A5">
        <w:rPr>
          <w:rFonts w:ascii="Calibri" w:eastAsiaTheme="majorEastAsia" w:hAnsi="Calibri" w:cs="Calibri"/>
          <w:bCs/>
          <w:color w:val="auto"/>
        </w:rPr>
        <w:t xml:space="preserve"> (</w:t>
      </w:r>
      <w:r w:rsidR="00967325">
        <w:rPr>
          <w:rFonts w:ascii="Calibri" w:eastAsiaTheme="majorEastAsia" w:hAnsi="Calibri" w:cs="Calibri"/>
          <w:bCs/>
          <w:color w:val="auto"/>
        </w:rPr>
        <w:t xml:space="preserve">getting ministers to talk to each other </w:t>
      </w:r>
      <w:r w:rsidR="00273028">
        <w:rPr>
          <w:rFonts w:ascii="Calibri" w:eastAsiaTheme="majorEastAsia" w:hAnsi="Calibri" w:cs="Calibri"/>
          <w:bCs/>
          <w:color w:val="auto"/>
        </w:rPr>
        <w:t>about sustainable development</w:t>
      </w:r>
      <w:r w:rsidR="006348A5">
        <w:rPr>
          <w:rFonts w:ascii="Calibri" w:eastAsiaTheme="majorEastAsia" w:hAnsi="Calibri" w:cs="Calibri"/>
          <w:bCs/>
          <w:color w:val="auto"/>
        </w:rPr>
        <w:t>)</w:t>
      </w:r>
      <w:r w:rsidR="00273028">
        <w:rPr>
          <w:rFonts w:ascii="Calibri" w:eastAsiaTheme="majorEastAsia" w:hAnsi="Calibri" w:cs="Calibri"/>
          <w:bCs/>
          <w:color w:val="auto"/>
        </w:rPr>
        <w:t>. Done in international development context – could be something he could do here.</w:t>
      </w:r>
    </w:p>
    <w:p w14:paraId="320C7343" w14:textId="6739008B" w:rsidR="00B63007" w:rsidRDefault="003D5D01" w:rsidP="002B6D07">
      <w:pPr>
        <w:pStyle w:val="ListParagraph"/>
        <w:numPr>
          <w:ilvl w:val="0"/>
          <w:numId w:val="14"/>
        </w:numPr>
        <w:spacing w:before="240" w:line="240" w:lineRule="auto"/>
        <w:jc w:val="both"/>
        <w:rPr>
          <w:rFonts w:ascii="Calibri" w:eastAsiaTheme="majorEastAsia" w:hAnsi="Calibri" w:cs="Calibri"/>
          <w:bCs/>
          <w:color w:val="auto"/>
        </w:rPr>
      </w:pPr>
      <w:r>
        <w:rPr>
          <w:rFonts w:ascii="Calibri" w:eastAsiaTheme="majorEastAsia" w:hAnsi="Calibri" w:cs="Calibri"/>
          <w:bCs/>
          <w:color w:val="auto"/>
        </w:rPr>
        <w:lastRenderedPageBreak/>
        <w:t>T</w:t>
      </w:r>
      <w:r w:rsidR="002C0599">
        <w:rPr>
          <w:rFonts w:ascii="Calibri" w:eastAsiaTheme="majorEastAsia" w:hAnsi="Calibri" w:cs="Calibri"/>
          <w:bCs/>
          <w:color w:val="auto"/>
        </w:rPr>
        <w:t>he whole biodiversity structures which SG ha</w:t>
      </w:r>
      <w:r w:rsidR="00CD6624">
        <w:rPr>
          <w:rFonts w:ascii="Calibri" w:eastAsiaTheme="majorEastAsia" w:hAnsi="Calibri" w:cs="Calibri"/>
          <w:bCs/>
          <w:color w:val="auto"/>
        </w:rPr>
        <w:t>d</w:t>
      </w:r>
      <w:r w:rsidR="002C0599">
        <w:rPr>
          <w:rFonts w:ascii="Calibri" w:eastAsiaTheme="majorEastAsia" w:hAnsi="Calibri" w:cs="Calibri"/>
          <w:bCs/>
          <w:color w:val="auto"/>
        </w:rPr>
        <w:t xml:space="preserve"> set up</w:t>
      </w:r>
      <w:r>
        <w:rPr>
          <w:rFonts w:ascii="Calibri" w:eastAsiaTheme="majorEastAsia" w:hAnsi="Calibri" w:cs="Calibri"/>
          <w:bCs/>
          <w:color w:val="auto"/>
        </w:rPr>
        <w:t xml:space="preserve"> which is all government families </w:t>
      </w:r>
      <w:r w:rsidR="00E553A4">
        <w:rPr>
          <w:rFonts w:ascii="Calibri" w:eastAsiaTheme="majorEastAsia" w:hAnsi="Calibri" w:cs="Calibri"/>
          <w:bCs/>
          <w:color w:val="auto"/>
        </w:rPr>
        <w:t>leading down to</w:t>
      </w:r>
      <w:r w:rsidR="002C0599">
        <w:rPr>
          <w:rFonts w:ascii="Calibri" w:eastAsiaTheme="majorEastAsia" w:hAnsi="Calibri" w:cs="Calibri"/>
          <w:bCs/>
          <w:color w:val="auto"/>
        </w:rPr>
        <w:t xml:space="preserve"> 7 </w:t>
      </w:r>
      <w:r w:rsidR="00E553A4">
        <w:rPr>
          <w:rFonts w:ascii="Calibri" w:eastAsiaTheme="majorEastAsia" w:hAnsi="Calibri" w:cs="Calibri"/>
          <w:bCs/>
          <w:color w:val="auto"/>
        </w:rPr>
        <w:t xml:space="preserve">key </w:t>
      </w:r>
      <w:r w:rsidR="002C0599">
        <w:rPr>
          <w:rFonts w:ascii="Calibri" w:eastAsiaTheme="majorEastAsia" w:hAnsi="Calibri" w:cs="Calibri"/>
          <w:bCs/>
          <w:color w:val="auto"/>
        </w:rPr>
        <w:t>projects</w:t>
      </w:r>
      <w:r w:rsidR="00E553A4">
        <w:rPr>
          <w:rFonts w:ascii="Calibri" w:eastAsiaTheme="majorEastAsia" w:hAnsi="Calibri" w:cs="Calibri"/>
          <w:bCs/>
          <w:color w:val="auto"/>
        </w:rPr>
        <w:t xml:space="preserve"> </w:t>
      </w:r>
      <w:r w:rsidR="004F36BE">
        <w:rPr>
          <w:rFonts w:ascii="Calibri" w:eastAsiaTheme="majorEastAsia" w:hAnsi="Calibri" w:cs="Calibri"/>
          <w:bCs/>
          <w:color w:val="auto"/>
        </w:rPr>
        <w:t>in</w:t>
      </w:r>
      <w:r w:rsidR="00E553A4">
        <w:rPr>
          <w:rFonts w:ascii="Calibri" w:eastAsiaTheme="majorEastAsia" w:hAnsi="Calibri" w:cs="Calibri"/>
          <w:bCs/>
          <w:color w:val="auto"/>
        </w:rPr>
        <w:t xml:space="preserve"> developing the </w:t>
      </w:r>
      <w:r w:rsidR="0056702E">
        <w:rPr>
          <w:rFonts w:ascii="Calibri" w:eastAsiaTheme="majorEastAsia" w:hAnsi="Calibri" w:cs="Calibri"/>
          <w:bCs/>
          <w:color w:val="auto"/>
        </w:rPr>
        <w:t>next SBS. This has</w:t>
      </w:r>
      <w:r w:rsidR="002C0599">
        <w:rPr>
          <w:rFonts w:ascii="Calibri" w:eastAsiaTheme="majorEastAsia" w:hAnsi="Calibri" w:cs="Calibri"/>
          <w:bCs/>
          <w:color w:val="auto"/>
        </w:rPr>
        <w:t xml:space="preserve"> </w:t>
      </w:r>
      <w:r w:rsidR="0056702E">
        <w:rPr>
          <w:rFonts w:ascii="Calibri" w:eastAsiaTheme="majorEastAsia" w:hAnsi="Calibri" w:cs="Calibri"/>
          <w:bCs/>
          <w:color w:val="auto"/>
        </w:rPr>
        <w:t xml:space="preserve">been </w:t>
      </w:r>
      <w:r w:rsidR="002C0599">
        <w:rPr>
          <w:rFonts w:ascii="Calibri" w:eastAsiaTheme="majorEastAsia" w:hAnsi="Calibri" w:cs="Calibri"/>
          <w:bCs/>
          <w:color w:val="auto"/>
        </w:rPr>
        <w:t xml:space="preserve">scrapped – </w:t>
      </w:r>
      <w:r w:rsidR="006348A5">
        <w:rPr>
          <w:rFonts w:ascii="Calibri" w:eastAsiaTheme="majorEastAsia" w:hAnsi="Calibri" w:cs="Calibri"/>
          <w:bCs/>
          <w:color w:val="auto"/>
        </w:rPr>
        <w:t xml:space="preserve">now </w:t>
      </w:r>
      <w:r w:rsidR="002C0599">
        <w:rPr>
          <w:rFonts w:ascii="Calibri" w:eastAsiaTheme="majorEastAsia" w:hAnsi="Calibri" w:cs="Calibri"/>
          <w:bCs/>
          <w:color w:val="auto"/>
        </w:rPr>
        <w:t>2 main ones, producing the strategy and delivering the strateg</w:t>
      </w:r>
      <w:r w:rsidR="00340C55">
        <w:rPr>
          <w:rFonts w:ascii="Calibri" w:eastAsiaTheme="majorEastAsia" w:hAnsi="Calibri" w:cs="Calibri"/>
          <w:bCs/>
          <w:color w:val="auto"/>
        </w:rPr>
        <w:t>y</w:t>
      </w:r>
      <w:r w:rsidR="0056702E">
        <w:rPr>
          <w:rFonts w:ascii="Calibri" w:eastAsiaTheme="majorEastAsia" w:hAnsi="Calibri" w:cs="Calibri"/>
          <w:bCs/>
          <w:color w:val="auto"/>
        </w:rPr>
        <w:t xml:space="preserve">. The indications that </w:t>
      </w:r>
      <w:r w:rsidR="00C44E88">
        <w:rPr>
          <w:rFonts w:ascii="Calibri" w:eastAsiaTheme="majorEastAsia" w:hAnsi="Calibri" w:cs="Calibri"/>
          <w:bCs/>
          <w:color w:val="auto"/>
        </w:rPr>
        <w:t>Keith</w:t>
      </w:r>
      <w:r w:rsidR="0056702E">
        <w:rPr>
          <w:rFonts w:ascii="Calibri" w:eastAsiaTheme="majorEastAsia" w:hAnsi="Calibri" w:cs="Calibri"/>
          <w:bCs/>
          <w:color w:val="auto"/>
        </w:rPr>
        <w:t xml:space="preserve"> Conn</w:t>
      </w:r>
      <w:r w:rsidR="00C44E88">
        <w:rPr>
          <w:rFonts w:ascii="Calibri" w:eastAsiaTheme="majorEastAsia" w:hAnsi="Calibri" w:cs="Calibri"/>
          <w:bCs/>
          <w:color w:val="auto"/>
        </w:rPr>
        <w:t>al</w:t>
      </w:r>
      <w:r w:rsidR="0056702E">
        <w:rPr>
          <w:rFonts w:ascii="Calibri" w:eastAsiaTheme="majorEastAsia" w:hAnsi="Calibri" w:cs="Calibri"/>
          <w:bCs/>
          <w:color w:val="auto"/>
        </w:rPr>
        <w:t xml:space="preserve"> and Bridget Campbell wall of stopping eNGOs</w:t>
      </w:r>
      <w:r w:rsidR="00025128">
        <w:rPr>
          <w:rFonts w:ascii="Calibri" w:eastAsiaTheme="majorEastAsia" w:hAnsi="Calibri" w:cs="Calibri"/>
          <w:bCs/>
          <w:color w:val="auto"/>
        </w:rPr>
        <w:t xml:space="preserve"> from engaging is beginning to crumble. DtG report will help demonstrate how critical eNGOs are in biodiversity delivery.</w:t>
      </w:r>
    </w:p>
    <w:p w14:paraId="0B123CA9" w14:textId="77777777" w:rsidR="00C60B94" w:rsidRPr="00C60B94" w:rsidRDefault="00C60B94" w:rsidP="00C60B94">
      <w:pPr>
        <w:pStyle w:val="ListParagraph"/>
        <w:spacing w:before="240" w:line="240" w:lineRule="auto"/>
        <w:jc w:val="both"/>
        <w:rPr>
          <w:rFonts w:ascii="Calibri" w:eastAsiaTheme="majorEastAsia" w:hAnsi="Calibri" w:cs="Calibri"/>
          <w:b/>
          <w:color w:val="auto"/>
        </w:rPr>
      </w:pPr>
    </w:p>
    <w:p w14:paraId="3C7F0731" w14:textId="0FAFCBC8" w:rsidR="006049AC" w:rsidRDefault="002501E8" w:rsidP="00857BB5">
      <w:pPr>
        <w:pStyle w:val="ListParagraph"/>
        <w:numPr>
          <w:ilvl w:val="1"/>
          <w:numId w:val="3"/>
        </w:numPr>
        <w:spacing w:before="240" w:line="240" w:lineRule="auto"/>
        <w:jc w:val="both"/>
        <w:rPr>
          <w:rFonts w:ascii="Calibri" w:eastAsiaTheme="majorEastAsia" w:hAnsi="Calibri" w:cs="Calibri"/>
          <w:b/>
          <w:color w:val="006E6B"/>
        </w:rPr>
      </w:pPr>
      <w:r w:rsidRPr="00CF580A">
        <w:rPr>
          <w:rFonts w:ascii="Calibri" w:eastAsiaTheme="majorEastAsia" w:hAnsi="Calibri" w:cs="Calibri"/>
          <w:b/>
          <w:color w:val="006E6B"/>
        </w:rPr>
        <w:t>Delivering the Goods</w:t>
      </w:r>
      <w:r w:rsidR="00A97CCA" w:rsidRPr="00CF580A">
        <w:rPr>
          <w:rFonts w:ascii="Calibri" w:eastAsiaTheme="majorEastAsia" w:hAnsi="Calibri" w:cs="Calibri"/>
          <w:b/>
          <w:color w:val="006E6B"/>
        </w:rPr>
        <w:t xml:space="preserve"> Report</w:t>
      </w:r>
      <w:r w:rsidR="005763B3" w:rsidRPr="00CF580A">
        <w:rPr>
          <w:rFonts w:ascii="Calibri" w:eastAsiaTheme="majorEastAsia" w:hAnsi="Calibri" w:cs="Calibri"/>
          <w:b/>
          <w:color w:val="006E6B"/>
        </w:rPr>
        <w:t xml:space="preserve"> </w:t>
      </w:r>
      <w:r w:rsidR="00CF580A">
        <w:rPr>
          <w:rFonts w:ascii="Calibri" w:eastAsiaTheme="majorEastAsia" w:hAnsi="Calibri" w:cs="Calibri"/>
          <w:b/>
          <w:color w:val="006E6B"/>
        </w:rPr>
        <w:t>–</w:t>
      </w:r>
      <w:r w:rsidR="005763B3" w:rsidRPr="00CF580A">
        <w:rPr>
          <w:rFonts w:ascii="Calibri" w:eastAsiaTheme="majorEastAsia" w:hAnsi="Calibri" w:cs="Calibri"/>
          <w:b/>
          <w:color w:val="006E6B"/>
        </w:rPr>
        <w:t xml:space="preserve"> Craig</w:t>
      </w:r>
    </w:p>
    <w:p w14:paraId="657FEFE5" w14:textId="685404BC" w:rsidR="00142A22" w:rsidRPr="005907DF" w:rsidRDefault="00054D84" w:rsidP="005907DF">
      <w:pPr>
        <w:pStyle w:val="ListParagraph"/>
        <w:numPr>
          <w:ilvl w:val="0"/>
          <w:numId w:val="16"/>
        </w:numPr>
        <w:rPr>
          <w:color w:val="auto"/>
        </w:rPr>
      </w:pPr>
      <w:r>
        <w:rPr>
          <w:color w:val="auto"/>
        </w:rPr>
        <w:t>Report is on track to be ready for the 17</w:t>
      </w:r>
      <w:r w:rsidRPr="00054D84">
        <w:rPr>
          <w:color w:val="auto"/>
          <w:vertAlign w:val="superscript"/>
        </w:rPr>
        <w:t>th</w:t>
      </w:r>
      <w:r>
        <w:rPr>
          <w:color w:val="auto"/>
        </w:rPr>
        <w:t xml:space="preserve"> of Feb</w:t>
      </w:r>
      <w:r w:rsidR="006D4FD2">
        <w:rPr>
          <w:color w:val="auto"/>
        </w:rPr>
        <w:t>.</w:t>
      </w:r>
      <w:r w:rsidR="005907DF">
        <w:rPr>
          <w:color w:val="auto"/>
        </w:rPr>
        <w:t xml:space="preserve"> </w:t>
      </w:r>
      <w:r w:rsidR="00142A22" w:rsidRPr="005907DF">
        <w:rPr>
          <w:color w:val="auto"/>
        </w:rPr>
        <w:t xml:space="preserve">Draft will be sent round to the group soon. </w:t>
      </w:r>
    </w:p>
    <w:p w14:paraId="45C4168B" w14:textId="4DCC4180" w:rsidR="006E7538" w:rsidRDefault="006E7538" w:rsidP="00142A22">
      <w:pPr>
        <w:pStyle w:val="ListParagraph"/>
        <w:numPr>
          <w:ilvl w:val="0"/>
          <w:numId w:val="16"/>
        </w:numPr>
        <w:rPr>
          <w:color w:val="auto"/>
        </w:rPr>
      </w:pPr>
      <w:r>
        <w:rPr>
          <w:color w:val="auto"/>
        </w:rPr>
        <w:t>Paul – asked Isobel if the DtG will have any impact on budget discussions</w:t>
      </w:r>
      <w:r w:rsidR="00382898">
        <w:rPr>
          <w:color w:val="auto"/>
        </w:rPr>
        <w:t>.</w:t>
      </w:r>
    </w:p>
    <w:p w14:paraId="2FF9B6A6" w14:textId="5164DF09" w:rsidR="00F367E7" w:rsidRDefault="00F367E7" w:rsidP="00142A22">
      <w:pPr>
        <w:pStyle w:val="ListParagraph"/>
        <w:numPr>
          <w:ilvl w:val="0"/>
          <w:numId w:val="16"/>
        </w:numPr>
        <w:rPr>
          <w:color w:val="auto"/>
        </w:rPr>
      </w:pPr>
      <w:r>
        <w:rPr>
          <w:color w:val="auto"/>
        </w:rPr>
        <w:t xml:space="preserve">Isobel – Depends on timings. Have had discussions with some parties this week </w:t>
      </w:r>
      <w:r w:rsidR="000648B3">
        <w:rPr>
          <w:color w:val="auto"/>
        </w:rPr>
        <w:t xml:space="preserve">– the likelihood of getting anything new in this budget is unlikely because of the upcoming election. </w:t>
      </w:r>
      <w:r w:rsidR="00FA00AF">
        <w:rPr>
          <w:color w:val="auto"/>
        </w:rPr>
        <w:t xml:space="preserve">It will be around shifting stuff between existing budget lines – </w:t>
      </w:r>
      <w:r w:rsidR="0054203B">
        <w:rPr>
          <w:color w:val="auto"/>
        </w:rPr>
        <w:t>i</w:t>
      </w:r>
      <w:r w:rsidR="00FA00AF">
        <w:rPr>
          <w:color w:val="auto"/>
        </w:rPr>
        <w:t xml:space="preserve">f we can figure out a way of </w:t>
      </w:r>
      <w:r w:rsidR="0054203B">
        <w:rPr>
          <w:color w:val="auto"/>
        </w:rPr>
        <w:t>packaging</w:t>
      </w:r>
      <w:r w:rsidR="00FA00AF">
        <w:rPr>
          <w:color w:val="auto"/>
        </w:rPr>
        <w:t xml:space="preserve"> the funding asks </w:t>
      </w:r>
      <w:r w:rsidR="0054203B">
        <w:rPr>
          <w:color w:val="auto"/>
        </w:rPr>
        <w:t xml:space="preserve">expanding or changing existing budgets. </w:t>
      </w:r>
    </w:p>
    <w:p w14:paraId="25CD3A28" w14:textId="60C4CD10" w:rsidR="0054203B" w:rsidRDefault="0054203B" w:rsidP="00142A22">
      <w:pPr>
        <w:pStyle w:val="ListParagraph"/>
        <w:numPr>
          <w:ilvl w:val="0"/>
          <w:numId w:val="16"/>
        </w:numPr>
        <w:rPr>
          <w:color w:val="auto"/>
        </w:rPr>
      </w:pPr>
      <w:r>
        <w:rPr>
          <w:color w:val="auto"/>
        </w:rPr>
        <w:t>Paul – Another 5</w:t>
      </w:r>
      <w:r w:rsidR="00E11637">
        <w:rPr>
          <w:color w:val="auto"/>
        </w:rPr>
        <w:t xml:space="preserve"> </w:t>
      </w:r>
      <w:r>
        <w:rPr>
          <w:color w:val="auto"/>
        </w:rPr>
        <w:t>mil</w:t>
      </w:r>
      <w:r w:rsidR="00E11637">
        <w:rPr>
          <w:color w:val="auto"/>
        </w:rPr>
        <w:t>lion</w:t>
      </w:r>
      <w:r>
        <w:rPr>
          <w:color w:val="auto"/>
        </w:rPr>
        <w:t xml:space="preserve"> into the Biodiversity </w:t>
      </w:r>
      <w:r w:rsidR="00E11637">
        <w:rPr>
          <w:color w:val="auto"/>
        </w:rPr>
        <w:t>Challenge fund</w:t>
      </w:r>
      <w:r w:rsidR="00070F3E">
        <w:rPr>
          <w:color w:val="auto"/>
        </w:rPr>
        <w:t xml:space="preserve"> - n</w:t>
      </w:r>
      <w:r w:rsidR="00E11637">
        <w:rPr>
          <w:color w:val="auto"/>
        </w:rPr>
        <w:t xml:space="preserve">ot anything. </w:t>
      </w:r>
    </w:p>
    <w:p w14:paraId="3BC0409C" w14:textId="191A1EF4" w:rsidR="00E11637" w:rsidRDefault="00E11637" w:rsidP="00142A22">
      <w:pPr>
        <w:pStyle w:val="ListParagraph"/>
        <w:numPr>
          <w:ilvl w:val="0"/>
          <w:numId w:val="16"/>
        </w:numPr>
        <w:rPr>
          <w:color w:val="auto"/>
        </w:rPr>
      </w:pPr>
      <w:r>
        <w:rPr>
          <w:color w:val="auto"/>
        </w:rPr>
        <w:t xml:space="preserve">Craig – the report will be useful in that sense will be to show the level of ambition </w:t>
      </w:r>
      <w:r w:rsidR="008C3DFB">
        <w:rPr>
          <w:color w:val="auto"/>
        </w:rPr>
        <w:t xml:space="preserve">in the case studies in projects for the future. They add up to a lot more than £5 million. </w:t>
      </w:r>
    </w:p>
    <w:p w14:paraId="56A6A7B1" w14:textId="4E463B70" w:rsidR="001178B3" w:rsidRDefault="008C3DFB" w:rsidP="001178B3">
      <w:pPr>
        <w:pStyle w:val="ListParagraph"/>
        <w:numPr>
          <w:ilvl w:val="0"/>
          <w:numId w:val="16"/>
        </w:numPr>
        <w:rPr>
          <w:color w:val="auto"/>
        </w:rPr>
      </w:pPr>
      <w:r>
        <w:rPr>
          <w:color w:val="auto"/>
        </w:rPr>
        <w:t xml:space="preserve">Deborah – There is a loose end we need to tie up – we need to agree between us what our funding for nature advocacy </w:t>
      </w:r>
      <w:r w:rsidR="00DB1358">
        <w:rPr>
          <w:color w:val="auto"/>
        </w:rPr>
        <w:t>looks</w:t>
      </w:r>
      <w:r>
        <w:rPr>
          <w:color w:val="auto"/>
        </w:rPr>
        <w:t xml:space="preserve"> like. Looking at what they asked for in</w:t>
      </w:r>
      <w:r w:rsidR="00133410">
        <w:rPr>
          <w:color w:val="auto"/>
        </w:rPr>
        <w:t xml:space="preserve"> National Nature Service proposal by WCL</w:t>
      </w:r>
      <w:r w:rsidR="00DB1358">
        <w:rPr>
          <w:color w:val="auto"/>
        </w:rPr>
        <w:t xml:space="preserve"> – 74 million for nature restoration targets. Taking 10% of that – what we should be arguing for in Scotland.</w:t>
      </w:r>
      <w:r w:rsidR="001178B3">
        <w:rPr>
          <w:color w:val="auto"/>
        </w:rPr>
        <w:t xml:space="preserve"> </w:t>
      </w:r>
      <w:r w:rsidR="001178B3" w:rsidRPr="001178B3">
        <w:rPr>
          <w:color w:val="auto"/>
        </w:rPr>
        <w:t>Biodiversity Challenge Fund -</w:t>
      </w:r>
      <w:r w:rsidR="001178B3">
        <w:rPr>
          <w:color w:val="auto"/>
        </w:rPr>
        <w:t xml:space="preserve"> </w:t>
      </w:r>
      <w:r w:rsidR="001178B3" w:rsidRPr="001178B3">
        <w:rPr>
          <w:color w:val="auto"/>
        </w:rPr>
        <w:t xml:space="preserve">NatureScot said they haven’t had many applications and they were wondering why. Furlough and capacity, deadline was tight, scale of the projects was huge, and the fact projects needed to be completed within 12 months. </w:t>
      </w:r>
      <w:r w:rsidR="0045443C">
        <w:rPr>
          <w:color w:val="auto"/>
        </w:rPr>
        <w:t>Craig suggested speaking to Zoe Clelland at RSPB.</w:t>
      </w:r>
    </w:p>
    <w:p w14:paraId="77630B28" w14:textId="4BD8F0CF" w:rsidR="00563D92" w:rsidRPr="001178B3" w:rsidRDefault="00563D92" w:rsidP="001178B3">
      <w:pPr>
        <w:pStyle w:val="ListParagraph"/>
        <w:numPr>
          <w:ilvl w:val="0"/>
          <w:numId w:val="16"/>
        </w:numPr>
        <w:rPr>
          <w:color w:val="auto"/>
        </w:rPr>
      </w:pPr>
      <w:r>
        <w:rPr>
          <w:color w:val="auto"/>
        </w:rPr>
        <w:t>Craig – They wanted Transformational Landscape Scale action on a single site.</w:t>
      </w:r>
    </w:p>
    <w:p w14:paraId="3C16226A" w14:textId="77777777" w:rsidR="00CF580A" w:rsidRDefault="00CF580A" w:rsidP="00CF580A">
      <w:pPr>
        <w:pStyle w:val="ListParagraph"/>
        <w:spacing w:before="240" w:line="240" w:lineRule="auto"/>
        <w:jc w:val="both"/>
        <w:rPr>
          <w:rFonts w:ascii="Calibri" w:eastAsiaTheme="majorEastAsia" w:hAnsi="Calibri" w:cs="Calibri"/>
          <w:b/>
          <w:color w:val="006E6B"/>
        </w:rPr>
      </w:pPr>
    </w:p>
    <w:p w14:paraId="4EAC90BB" w14:textId="592BB31A" w:rsidR="00CF580A" w:rsidRDefault="00CF580A" w:rsidP="008C246E">
      <w:pPr>
        <w:pStyle w:val="ListParagraph"/>
        <w:numPr>
          <w:ilvl w:val="0"/>
          <w:numId w:val="2"/>
        </w:numPr>
        <w:spacing w:before="240" w:line="240" w:lineRule="auto"/>
        <w:jc w:val="both"/>
        <w:rPr>
          <w:rFonts w:ascii="Calibri" w:eastAsiaTheme="majorEastAsia" w:hAnsi="Calibri" w:cs="Calibri"/>
          <w:b/>
          <w:color w:val="006E6B"/>
        </w:rPr>
      </w:pPr>
      <w:r>
        <w:rPr>
          <w:rFonts w:ascii="Calibri" w:eastAsiaTheme="majorEastAsia" w:hAnsi="Calibri" w:cs="Calibri"/>
          <w:b/>
          <w:color w:val="006E6B"/>
        </w:rPr>
        <w:t>Update on targets work</w:t>
      </w:r>
    </w:p>
    <w:p w14:paraId="0F43ED27" w14:textId="1CFCA263" w:rsidR="008C246E" w:rsidRPr="008C246E" w:rsidRDefault="008C246E" w:rsidP="008C246E">
      <w:pPr>
        <w:pStyle w:val="ListParagraph"/>
        <w:numPr>
          <w:ilvl w:val="0"/>
          <w:numId w:val="23"/>
        </w:numPr>
        <w:spacing w:after="160" w:line="259" w:lineRule="auto"/>
        <w:rPr>
          <w:b/>
          <w:bCs/>
          <w:color w:val="auto"/>
        </w:rPr>
      </w:pPr>
      <w:r>
        <w:rPr>
          <w:color w:val="auto"/>
        </w:rPr>
        <w:t xml:space="preserve">Juliet - </w:t>
      </w:r>
      <w:r w:rsidRPr="008C246E">
        <w:rPr>
          <w:color w:val="auto"/>
        </w:rPr>
        <w:t>Waiting for sign off from WEL on the ELUK targets briefing</w:t>
      </w:r>
      <w:r>
        <w:rPr>
          <w:color w:val="auto"/>
        </w:rPr>
        <w:t xml:space="preserve"> ‘</w:t>
      </w:r>
      <w:r w:rsidRPr="008C246E">
        <w:rPr>
          <w:b/>
          <w:bCs/>
          <w:color w:val="auto"/>
        </w:rPr>
        <w:t>Global Goal for Nature and People</w:t>
      </w:r>
      <w:r>
        <w:rPr>
          <w:b/>
          <w:bCs/>
          <w:color w:val="auto"/>
        </w:rPr>
        <w:t xml:space="preserve">’ </w:t>
      </w:r>
      <w:r w:rsidRPr="008C246E">
        <w:rPr>
          <w:color w:val="auto"/>
        </w:rPr>
        <w:t xml:space="preserve"> </w:t>
      </w:r>
    </w:p>
    <w:p w14:paraId="5DDE891F" w14:textId="2DF42DDD" w:rsidR="008C246E" w:rsidRPr="008C246E" w:rsidRDefault="008C246E" w:rsidP="008C246E">
      <w:pPr>
        <w:pStyle w:val="ListParagraph"/>
        <w:numPr>
          <w:ilvl w:val="0"/>
          <w:numId w:val="21"/>
        </w:numPr>
        <w:spacing w:after="160" w:line="259" w:lineRule="auto"/>
        <w:rPr>
          <w:b/>
          <w:bCs/>
          <w:color w:val="auto"/>
        </w:rPr>
      </w:pPr>
      <w:r w:rsidRPr="008C246E">
        <w:rPr>
          <w:color w:val="auto"/>
        </w:rPr>
        <w:t>The briefing outlines a UK indicator which would be a realistic way to measure reversing decline by 2030 – it also follows a ‘one out all out approach’</w:t>
      </w:r>
      <w:r>
        <w:rPr>
          <w:color w:val="auto"/>
        </w:rPr>
        <w:t xml:space="preserve">. </w:t>
      </w:r>
      <w:r w:rsidRPr="008C246E">
        <w:rPr>
          <w:color w:val="auto"/>
        </w:rPr>
        <w:t>The aim is to think about how we benchmark it against what the individual countries are doing</w:t>
      </w:r>
      <w:r>
        <w:rPr>
          <w:color w:val="auto"/>
        </w:rPr>
        <w:t xml:space="preserve">. Will be </w:t>
      </w:r>
      <w:r w:rsidRPr="008C246E">
        <w:rPr>
          <w:color w:val="auto"/>
        </w:rPr>
        <w:t>circulate</w:t>
      </w:r>
      <w:r>
        <w:rPr>
          <w:color w:val="auto"/>
        </w:rPr>
        <w:t>d to</w:t>
      </w:r>
      <w:r w:rsidRPr="008C246E">
        <w:rPr>
          <w:color w:val="auto"/>
        </w:rPr>
        <w:t xml:space="preserve"> both the Wildlife &amp; Governance groups next week and it will also be published on the website</w:t>
      </w:r>
    </w:p>
    <w:p w14:paraId="3D3F65D2" w14:textId="77777777" w:rsidR="008C246E" w:rsidRPr="008C246E" w:rsidRDefault="008C246E" w:rsidP="008C246E">
      <w:pPr>
        <w:pStyle w:val="ListParagraph"/>
        <w:numPr>
          <w:ilvl w:val="0"/>
          <w:numId w:val="21"/>
        </w:numPr>
        <w:spacing w:after="160" w:line="259" w:lineRule="auto"/>
        <w:rPr>
          <w:b/>
          <w:bCs/>
          <w:color w:val="auto"/>
        </w:rPr>
      </w:pPr>
      <w:r w:rsidRPr="008C246E">
        <w:rPr>
          <w:color w:val="auto"/>
        </w:rPr>
        <w:t>The rough plan of action for the ELUK group is to produce briefings based on agreed themes – targets, area-based management measures on both land and sea (e.g. 30x30) and MERV (Monitoring, enforcement, reporting and verification). These will then be used for advocacy/campaigning on the run up to CBD (FFSN).</w:t>
      </w:r>
    </w:p>
    <w:p w14:paraId="4431F0EC" w14:textId="77777777" w:rsidR="008C246E" w:rsidRPr="008C246E" w:rsidRDefault="008C246E" w:rsidP="008C246E">
      <w:pPr>
        <w:pStyle w:val="ListParagraph"/>
        <w:numPr>
          <w:ilvl w:val="0"/>
          <w:numId w:val="21"/>
        </w:numPr>
        <w:spacing w:after="160" w:line="259" w:lineRule="auto"/>
        <w:rPr>
          <w:color w:val="auto"/>
        </w:rPr>
      </w:pPr>
      <w:r w:rsidRPr="008C246E">
        <w:rPr>
          <w:color w:val="auto"/>
        </w:rPr>
        <w:t>Useful to note that the new EU Biodiversity strategy commits the EU to:</w:t>
      </w:r>
    </w:p>
    <w:p w14:paraId="4AF45A16" w14:textId="77777777" w:rsidR="008C246E" w:rsidRPr="008C246E" w:rsidRDefault="008C246E" w:rsidP="008C246E">
      <w:pPr>
        <w:pStyle w:val="ListParagraph"/>
        <w:numPr>
          <w:ilvl w:val="1"/>
          <w:numId w:val="21"/>
        </w:numPr>
        <w:spacing w:after="160" w:line="259" w:lineRule="auto"/>
        <w:rPr>
          <w:color w:val="auto"/>
        </w:rPr>
      </w:pPr>
      <w:r w:rsidRPr="008C246E">
        <w:rPr>
          <w:color w:val="auto"/>
        </w:rPr>
        <w:t xml:space="preserve">“Legally binding EU nature restoration targets to be proposed in 2021, subject to an impact assessment” </w:t>
      </w:r>
    </w:p>
    <w:p w14:paraId="1B30DB5B" w14:textId="77777777" w:rsidR="008C246E" w:rsidRPr="008C246E" w:rsidRDefault="008C246E" w:rsidP="008C246E">
      <w:pPr>
        <w:pStyle w:val="ListParagraph"/>
        <w:numPr>
          <w:ilvl w:val="1"/>
          <w:numId w:val="21"/>
        </w:numPr>
        <w:spacing w:after="160" w:line="259" w:lineRule="auto"/>
        <w:rPr>
          <w:color w:val="auto"/>
        </w:rPr>
      </w:pPr>
      <w:r w:rsidRPr="008C246E">
        <w:rPr>
          <w:color w:val="auto"/>
        </w:rPr>
        <w:t xml:space="preserve">(see para 2.2.1 and summary box after para 2.2.10 of </w:t>
      </w:r>
      <w:hyperlink r:id="rId11" w:history="1">
        <w:r w:rsidRPr="008C246E">
          <w:rPr>
            <w:rStyle w:val="Hyperlink"/>
            <w:color w:val="auto"/>
          </w:rPr>
          <w:t>https://eur-lex.europa.eu/legal-content/EN/TXT/?qid=1590574123338&amp;uri=CELEX%3A52020DC0380</w:t>
        </w:r>
      </w:hyperlink>
      <w:r w:rsidRPr="008C246E">
        <w:rPr>
          <w:color w:val="auto"/>
        </w:rPr>
        <w:t>)</w:t>
      </w:r>
    </w:p>
    <w:p w14:paraId="0EB2C0F0" w14:textId="302F6463" w:rsidR="008C246E" w:rsidRPr="008C246E" w:rsidRDefault="008C246E" w:rsidP="008C246E">
      <w:pPr>
        <w:pStyle w:val="ListParagraph"/>
        <w:numPr>
          <w:ilvl w:val="0"/>
          <w:numId w:val="21"/>
        </w:numPr>
        <w:spacing w:after="160" w:line="259" w:lineRule="auto"/>
        <w:rPr>
          <w:color w:val="auto"/>
          <w:lang w:eastAsia="en-GB"/>
        </w:rPr>
      </w:pPr>
      <w:r w:rsidRPr="008C246E">
        <w:rPr>
          <w:color w:val="auto"/>
        </w:rPr>
        <w:t xml:space="preserve">Part 1 of the Continuity Bill </w:t>
      </w:r>
      <w:r w:rsidRPr="008C246E">
        <w:rPr>
          <w:color w:val="auto"/>
          <w:lang w:eastAsia="en-GB"/>
        </w:rPr>
        <w:t>requires the Scottish Government to “keep pace” with EU law, especially for the purpose of environmental protection</w:t>
      </w:r>
      <w:r>
        <w:rPr>
          <w:color w:val="auto"/>
          <w:lang w:eastAsia="en-GB"/>
        </w:rPr>
        <w:t xml:space="preserve">. </w:t>
      </w:r>
      <w:r w:rsidRPr="008C246E">
        <w:rPr>
          <w:color w:val="auto"/>
          <w:lang w:eastAsia="en-GB"/>
        </w:rPr>
        <w:t xml:space="preserve">If the current Scottish Government wishes to re-enter the EU – to do so, it’d have to comply with the EU’s legally binding nature restoration </w:t>
      </w:r>
      <w:r w:rsidR="001B5EBD" w:rsidRPr="008C246E">
        <w:rPr>
          <w:color w:val="auto"/>
          <w:lang w:eastAsia="en-GB"/>
        </w:rPr>
        <w:t>targets. This</w:t>
      </w:r>
      <w:r w:rsidRPr="008C246E">
        <w:rPr>
          <w:color w:val="auto"/>
          <w:lang w:eastAsia="en-GB"/>
        </w:rPr>
        <w:t xml:space="preserve"> is something we will keep an eye on and will bring to the ELUK table – will closely tie in with FFSN’s third ask which is calling for targets in Scotland</w:t>
      </w:r>
    </w:p>
    <w:p w14:paraId="796D8A4E" w14:textId="24CDF1EA" w:rsidR="008C246E" w:rsidRPr="008C246E" w:rsidRDefault="008C246E" w:rsidP="008C246E">
      <w:pPr>
        <w:pStyle w:val="ListParagraph"/>
        <w:numPr>
          <w:ilvl w:val="0"/>
          <w:numId w:val="22"/>
        </w:numPr>
        <w:spacing w:after="160" w:line="259" w:lineRule="auto"/>
        <w:rPr>
          <w:b/>
          <w:bCs/>
          <w:color w:val="auto"/>
        </w:rPr>
      </w:pPr>
      <w:r>
        <w:rPr>
          <w:color w:val="auto"/>
        </w:rPr>
        <w:t>Juliet w</w:t>
      </w:r>
      <w:r w:rsidRPr="008C246E">
        <w:rPr>
          <w:color w:val="auto"/>
        </w:rPr>
        <w:t>orking with Miriam on the third ask of the FFSN campaign</w:t>
      </w:r>
      <w:r>
        <w:rPr>
          <w:color w:val="auto"/>
        </w:rPr>
        <w:t xml:space="preserve">. </w:t>
      </w:r>
      <w:r w:rsidRPr="008C246E">
        <w:rPr>
          <w:color w:val="auto"/>
        </w:rPr>
        <w:t>This is in the planning process – there is a meeting in a couple of weeks to build on the messaging</w:t>
      </w:r>
      <w:r>
        <w:rPr>
          <w:color w:val="auto"/>
        </w:rPr>
        <w:t>.</w:t>
      </w:r>
    </w:p>
    <w:p w14:paraId="60E837BC" w14:textId="6FC2B2CF" w:rsidR="008C246E" w:rsidRPr="008C246E" w:rsidRDefault="008C246E" w:rsidP="008C246E">
      <w:pPr>
        <w:pStyle w:val="ListParagraph"/>
        <w:numPr>
          <w:ilvl w:val="0"/>
          <w:numId w:val="22"/>
        </w:numPr>
        <w:spacing w:after="160" w:line="259" w:lineRule="auto"/>
        <w:rPr>
          <w:b/>
          <w:bCs/>
          <w:color w:val="auto"/>
        </w:rPr>
      </w:pPr>
      <w:r w:rsidRPr="008C246E">
        <w:rPr>
          <w:color w:val="auto"/>
        </w:rPr>
        <w:lastRenderedPageBreak/>
        <w:t>Discussions around engaging audiences in understanding our case for targets, and to understand what we mean by nature recovery – this will be done through a variety of materials such as blogs, videos, social media content</w:t>
      </w:r>
      <w:r>
        <w:rPr>
          <w:color w:val="auto"/>
        </w:rPr>
        <w:t>. Juliet</w:t>
      </w:r>
      <w:r w:rsidRPr="008C246E">
        <w:rPr>
          <w:color w:val="auto"/>
        </w:rPr>
        <w:t xml:space="preserve"> will be working with Miriam to tie in the ELUK joint advocacy with the campaign messaging</w:t>
      </w:r>
      <w:r>
        <w:rPr>
          <w:color w:val="auto"/>
        </w:rPr>
        <w:t xml:space="preserve">. </w:t>
      </w:r>
      <w:r w:rsidRPr="008C246E">
        <w:rPr>
          <w:color w:val="auto"/>
        </w:rPr>
        <w:t xml:space="preserve">This will also be done by making use of Stuart Housden’s report on nature recovery targets </w:t>
      </w:r>
    </w:p>
    <w:p w14:paraId="1F97BE1A" w14:textId="20BB6586" w:rsidR="008C246E" w:rsidRDefault="008C246E" w:rsidP="008C246E">
      <w:pPr>
        <w:pStyle w:val="ListParagraph"/>
        <w:numPr>
          <w:ilvl w:val="0"/>
          <w:numId w:val="21"/>
        </w:numPr>
        <w:spacing w:after="160" w:line="259" w:lineRule="auto"/>
        <w:rPr>
          <w:color w:val="auto"/>
          <w:lang w:eastAsia="en-GB"/>
        </w:rPr>
      </w:pPr>
      <w:r>
        <w:rPr>
          <w:color w:val="auto"/>
          <w:lang w:eastAsia="en-GB"/>
        </w:rPr>
        <w:t>There</w:t>
      </w:r>
      <w:r w:rsidRPr="008C246E">
        <w:rPr>
          <w:color w:val="auto"/>
          <w:lang w:eastAsia="en-GB"/>
        </w:rPr>
        <w:t xml:space="preserve"> </w:t>
      </w:r>
      <w:r>
        <w:rPr>
          <w:color w:val="auto"/>
          <w:lang w:eastAsia="en-GB"/>
        </w:rPr>
        <w:t xml:space="preserve">is a </w:t>
      </w:r>
      <w:r w:rsidRPr="008C246E">
        <w:rPr>
          <w:color w:val="auto"/>
          <w:lang w:eastAsia="en-GB"/>
        </w:rPr>
        <w:t xml:space="preserve">first draft of a blog that </w:t>
      </w:r>
      <w:r>
        <w:rPr>
          <w:color w:val="auto"/>
          <w:lang w:eastAsia="en-GB"/>
        </w:rPr>
        <w:t>Juliet</w:t>
      </w:r>
      <w:r w:rsidRPr="008C246E">
        <w:rPr>
          <w:color w:val="auto"/>
          <w:lang w:eastAsia="en-GB"/>
        </w:rPr>
        <w:t xml:space="preserve"> and the target officers have written up – highlighting what COP15 is and why it is important.</w:t>
      </w:r>
      <w:r>
        <w:rPr>
          <w:color w:val="auto"/>
          <w:lang w:eastAsia="en-GB"/>
        </w:rPr>
        <w:t xml:space="preserve"> </w:t>
      </w:r>
      <w:r w:rsidRPr="008C246E">
        <w:rPr>
          <w:color w:val="auto"/>
          <w:lang w:eastAsia="en-GB"/>
        </w:rPr>
        <w:t>Currently editing this to make sure language is applicable in all 4 countries and not just UK centered</w:t>
      </w:r>
      <w:r>
        <w:rPr>
          <w:color w:val="auto"/>
          <w:lang w:eastAsia="en-GB"/>
        </w:rPr>
        <w:t>.</w:t>
      </w:r>
    </w:p>
    <w:p w14:paraId="08DC6830" w14:textId="453A716B" w:rsidR="005E00C7" w:rsidRDefault="005E00C7" w:rsidP="005E00C7">
      <w:pPr>
        <w:pStyle w:val="ListParagraph"/>
        <w:numPr>
          <w:ilvl w:val="0"/>
          <w:numId w:val="21"/>
        </w:numPr>
        <w:spacing w:after="160" w:line="259" w:lineRule="auto"/>
        <w:rPr>
          <w:color w:val="auto"/>
          <w:lang w:eastAsia="en-GB"/>
        </w:rPr>
      </w:pPr>
      <w:r>
        <w:rPr>
          <w:color w:val="auto"/>
          <w:lang w:eastAsia="en-GB"/>
        </w:rPr>
        <w:t>Paul – Tactical stuff in Stuart</w:t>
      </w:r>
      <w:r w:rsidR="00E054CA">
        <w:rPr>
          <w:color w:val="auto"/>
          <w:lang w:eastAsia="en-GB"/>
        </w:rPr>
        <w:t xml:space="preserve"> Housden’s target report</w:t>
      </w:r>
      <w:r>
        <w:rPr>
          <w:color w:val="auto"/>
          <w:lang w:eastAsia="en-GB"/>
        </w:rPr>
        <w:t xml:space="preserve"> summary isn’t necessarily completely aligned with ELUK work.</w:t>
      </w:r>
      <w:r w:rsidR="00C565C3">
        <w:rPr>
          <w:color w:val="auto"/>
          <w:lang w:eastAsia="en-GB"/>
        </w:rPr>
        <w:t xml:space="preserve"> </w:t>
      </w:r>
      <w:r w:rsidR="00E054CA">
        <w:rPr>
          <w:color w:val="auto"/>
          <w:lang w:eastAsia="en-GB"/>
        </w:rPr>
        <w:t>The</w:t>
      </w:r>
      <w:r w:rsidR="00C565C3">
        <w:rPr>
          <w:color w:val="auto"/>
          <w:lang w:eastAsia="en-GB"/>
        </w:rPr>
        <w:t xml:space="preserve"> habitats target isn’t well developed. </w:t>
      </w:r>
      <w:r w:rsidR="00CA4128">
        <w:rPr>
          <w:color w:val="auto"/>
          <w:lang w:eastAsia="en-GB"/>
        </w:rPr>
        <w:t>In Westminster the Env</w:t>
      </w:r>
      <w:r w:rsidR="0000080C">
        <w:rPr>
          <w:color w:val="auto"/>
          <w:lang w:eastAsia="en-GB"/>
        </w:rPr>
        <w:t>ironment</w:t>
      </w:r>
      <w:r w:rsidR="00CA4128">
        <w:rPr>
          <w:color w:val="auto"/>
          <w:lang w:eastAsia="en-GB"/>
        </w:rPr>
        <w:t xml:space="preserve"> Bill goes for </w:t>
      </w:r>
      <w:r w:rsidR="00340A2C">
        <w:rPr>
          <w:color w:val="auto"/>
          <w:lang w:eastAsia="en-GB"/>
        </w:rPr>
        <w:t>S</w:t>
      </w:r>
      <w:r w:rsidR="00CA4128">
        <w:rPr>
          <w:color w:val="auto"/>
          <w:lang w:eastAsia="en-GB"/>
        </w:rPr>
        <w:t xml:space="preserve">tage 3 reading on Tuesday next week </w:t>
      </w:r>
      <w:r w:rsidR="0000080C">
        <w:rPr>
          <w:color w:val="auto"/>
          <w:lang w:eastAsia="en-GB"/>
        </w:rPr>
        <w:t xml:space="preserve">and </w:t>
      </w:r>
      <w:r w:rsidR="00CA4128">
        <w:rPr>
          <w:color w:val="auto"/>
          <w:lang w:eastAsia="en-GB"/>
        </w:rPr>
        <w:t>Greener UK are going to put a SoN</w:t>
      </w:r>
      <w:r w:rsidR="0000080C">
        <w:rPr>
          <w:color w:val="auto"/>
          <w:lang w:eastAsia="en-GB"/>
        </w:rPr>
        <w:t xml:space="preserve"> </w:t>
      </w:r>
      <w:r w:rsidR="00340A2C">
        <w:rPr>
          <w:color w:val="auto"/>
          <w:lang w:eastAsia="en-GB"/>
        </w:rPr>
        <w:t xml:space="preserve">amendment which is the same thing – species abundance, species distribution, IUCN red list etc. This is a much more advanced </w:t>
      </w:r>
      <w:r w:rsidR="001B5EBD">
        <w:rPr>
          <w:color w:val="auto"/>
          <w:lang w:eastAsia="en-GB"/>
        </w:rPr>
        <w:t>stage;</w:t>
      </w:r>
      <w:r w:rsidR="00340A2C">
        <w:rPr>
          <w:color w:val="auto"/>
          <w:lang w:eastAsia="en-GB"/>
        </w:rPr>
        <w:t xml:space="preserve"> they haven’t really gone beyond where we are with it. We are well coordinated there. </w:t>
      </w:r>
    </w:p>
    <w:p w14:paraId="4D38E0FB" w14:textId="692F06A5" w:rsidR="00340A2C" w:rsidRDefault="00340A2C" w:rsidP="005E00C7">
      <w:pPr>
        <w:pStyle w:val="ListParagraph"/>
        <w:numPr>
          <w:ilvl w:val="0"/>
          <w:numId w:val="21"/>
        </w:numPr>
        <w:spacing w:after="160" w:line="259" w:lineRule="auto"/>
        <w:rPr>
          <w:color w:val="auto"/>
          <w:lang w:eastAsia="en-GB"/>
        </w:rPr>
      </w:pPr>
      <w:r>
        <w:rPr>
          <w:color w:val="auto"/>
          <w:lang w:eastAsia="en-GB"/>
        </w:rPr>
        <w:t xml:space="preserve">Deborah </w:t>
      </w:r>
      <w:r w:rsidR="001A00DE">
        <w:rPr>
          <w:color w:val="auto"/>
          <w:lang w:eastAsia="en-GB"/>
        </w:rPr>
        <w:t>–</w:t>
      </w:r>
      <w:r>
        <w:rPr>
          <w:color w:val="auto"/>
          <w:lang w:eastAsia="en-GB"/>
        </w:rPr>
        <w:t xml:space="preserve"> Stuart</w:t>
      </w:r>
      <w:r w:rsidR="001A00DE">
        <w:rPr>
          <w:color w:val="auto"/>
          <w:lang w:eastAsia="en-GB"/>
        </w:rPr>
        <w:t xml:space="preserve">’s report on targets in Scotland was published in October. It doesn’t reference 30x30. We aren’t proposing to </w:t>
      </w:r>
      <w:r w:rsidR="003A2E04">
        <w:rPr>
          <w:color w:val="auto"/>
          <w:lang w:eastAsia="en-GB"/>
        </w:rPr>
        <w:t>update</w:t>
      </w:r>
      <w:r w:rsidR="001A00DE">
        <w:rPr>
          <w:color w:val="auto"/>
          <w:lang w:eastAsia="en-GB"/>
        </w:rPr>
        <w:t xml:space="preserve"> the report to include it. Planning a </w:t>
      </w:r>
      <w:r w:rsidR="00F22FB0">
        <w:rPr>
          <w:color w:val="auto"/>
          <w:lang w:eastAsia="en-GB"/>
        </w:rPr>
        <w:t>Parliamentary Event to bring it to the notice of Parliamentarians</w:t>
      </w:r>
      <w:r w:rsidR="00DC05AE">
        <w:rPr>
          <w:color w:val="auto"/>
          <w:lang w:eastAsia="en-GB"/>
        </w:rPr>
        <w:t xml:space="preserve">. Thinking of holding it in March – trying to get it hosted by MSP. </w:t>
      </w:r>
      <w:r w:rsidR="003A2E04">
        <w:rPr>
          <w:color w:val="auto"/>
          <w:lang w:eastAsia="en-GB"/>
        </w:rPr>
        <w:t xml:space="preserve">An </w:t>
      </w:r>
      <w:r w:rsidR="001B5EBD">
        <w:rPr>
          <w:color w:val="auto"/>
          <w:lang w:eastAsia="en-GB"/>
        </w:rPr>
        <w:t>hour-long</w:t>
      </w:r>
      <w:r w:rsidR="003A2E04">
        <w:rPr>
          <w:color w:val="auto"/>
          <w:lang w:eastAsia="en-GB"/>
        </w:rPr>
        <w:t xml:space="preserve"> lunchtime </w:t>
      </w:r>
      <w:r w:rsidR="001B5EBD">
        <w:rPr>
          <w:color w:val="auto"/>
          <w:lang w:eastAsia="en-GB"/>
        </w:rPr>
        <w:t>events</w:t>
      </w:r>
      <w:r w:rsidR="003A2E04">
        <w:rPr>
          <w:color w:val="auto"/>
          <w:lang w:eastAsia="en-GB"/>
        </w:rPr>
        <w:t>. Panel of 4 people followed by Q&amp;A. Bringing people up to speed on what nature targets are, what they’d look like, where else they have been successful. With feedback into the EU Biodiversity Strategy.</w:t>
      </w:r>
    </w:p>
    <w:p w14:paraId="79F3F1B4" w14:textId="538F53EA" w:rsidR="003A2E04" w:rsidRPr="005E00C7" w:rsidRDefault="003A2E04" w:rsidP="005E00C7">
      <w:pPr>
        <w:pStyle w:val="ListParagraph"/>
        <w:numPr>
          <w:ilvl w:val="0"/>
          <w:numId w:val="21"/>
        </w:numPr>
        <w:spacing w:after="160" w:line="259" w:lineRule="auto"/>
        <w:rPr>
          <w:color w:val="auto"/>
          <w:lang w:eastAsia="en-GB"/>
        </w:rPr>
      </w:pPr>
      <w:r>
        <w:rPr>
          <w:color w:val="auto"/>
          <w:lang w:eastAsia="en-GB"/>
        </w:rPr>
        <w:t xml:space="preserve">Paul </w:t>
      </w:r>
      <w:r w:rsidR="0087132D">
        <w:rPr>
          <w:color w:val="auto"/>
          <w:lang w:eastAsia="en-GB"/>
        </w:rPr>
        <w:t xml:space="preserve">is </w:t>
      </w:r>
      <w:r>
        <w:rPr>
          <w:color w:val="auto"/>
          <w:lang w:eastAsia="en-GB"/>
        </w:rPr>
        <w:t>happy to be on the panel</w:t>
      </w:r>
      <w:r w:rsidR="00D233CD">
        <w:rPr>
          <w:color w:val="auto"/>
          <w:lang w:eastAsia="en-GB"/>
        </w:rPr>
        <w:t xml:space="preserve">. </w:t>
      </w:r>
    </w:p>
    <w:p w14:paraId="067842EF" w14:textId="77777777" w:rsidR="00CF580A" w:rsidRDefault="00CF580A" w:rsidP="00CF580A">
      <w:pPr>
        <w:pStyle w:val="ListParagraph"/>
        <w:spacing w:before="240" w:line="240" w:lineRule="auto"/>
        <w:jc w:val="both"/>
        <w:rPr>
          <w:rFonts w:ascii="Calibri" w:eastAsiaTheme="majorEastAsia" w:hAnsi="Calibri" w:cs="Calibri"/>
          <w:b/>
          <w:color w:val="006E6B"/>
        </w:rPr>
      </w:pPr>
    </w:p>
    <w:p w14:paraId="4EE94777" w14:textId="6EFE1AC5" w:rsidR="002501E8" w:rsidRDefault="00CF580A" w:rsidP="006B3F2A">
      <w:pPr>
        <w:pStyle w:val="ListParagraph"/>
        <w:numPr>
          <w:ilvl w:val="0"/>
          <w:numId w:val="2"/>
        </w:numPr>
        <w:spacing w:before="240" w:line="240" w:lineRule="auto"/>
        <w:jc w:val="both"/>
        <w:rPr>
          <w:rFonts w:ascii="Calibri" w:eastAsiaTheme="majorEastAsia" w:hAnsi="Calibri" w:cs="Calibri"/>
          <w:b/>
          <w:color w:val="006E6B"/>
        </w:rPr>
      </w:pPr>
      <w:r>
        <w:rPr>
          <w:rFonts w:ascii="Calibri" w:eastAsiaTheme="majorEastAsia" w:hAnsi="Calibri" w:cs="Calibri"/>
          <w:b/>
          <w:color w:val="006E6B"/>
        </w:rPr>
        <w:t>Species Champions</w:t>
      </w:r>
    </w:p>
    <w:p w14:paraId="29F061EE" w14:textId="53D68D2B" w:rsidR="005D2B60" w:rsidRPr="005D2B60" w:rsidRDefault="00520B89" w:rsidP="005D2B60">
      <w:pPr>
        <w:pStyle w:val="ListParagraph"/>
        <w:numPr>
          <w:ilvl w:val="0"/>
          <w:numId w:val="25"/>
        </w:numPr>
        <w:spacing w:after="160" w:line="259" w:lineRule="auto"/>
        <w:rPr>
          <w:b/>
          <w:bCs/>
          <w:color w:val="auto"/>
        </w:rPr>
      </w:pPr>
      <w:r>
        <w:rPr>
          <w:color w:val="auto"/>
        </w:rPr>
        <w:t xml:space="preserve">Juliet - </w:t>
      </w:r>
      <w:r w:rsidR="005D2B60">
        <w:rPr>
          <w:color w:val="auto"/>
        </w:rPr>
        <w:t>R</w:t>
      </w:r>
      <w:r w:rsidR="005D2B60" w:rsidRPr="005D2B60">
        <w:rPr>
          <w:color w:val="auto"/>
        </w:rPr>
        <w:t>eceived a response from Roseanna Cunningham from the joint letter that was sent in November on nature targets</w:t>
      </w:r>
      <w:r w:rsidR="005D2B60">
        <w:rPr>
          <w:color w:val="auto"/>
        </w:rPr>
        <w:t xml:space="preserve">. </w:t>
      </w:r>
      <w:r w:rsidR="005D2B60" w:rsidRPr="005D2B60">
        <w:rPr>
          <w:color w:val="auto"/>
        </w:rPr>
        <w:t>Very lengthy and no mention of nature targets</w:t>
      </w:r>
    </w:p>
    <w:p w14:paraId="7398396B" w14:textId="5AF31A85" w:rsidR="005D2B60" w:rsidRPr="00520B89" w:rsidRDefault="005D2B60" w:rsidP="00520B89">
      <w:pPr>
        <w:pStyle w:val="ListParagraph"/>
        <w:numPr>
          <w:ilvl w:val="0"/>
          <w:numId w:val="26"/>
        </w:numPr>
        <w:spacing w:after="160" w:line="259" w:lineRule="auto"/>
        <w:rPr>
          <w:rFonts w:cstheme="minorHAnsi"/>
          <w:color w:val="auto"/>
          <w:sz w:val="21"/>
          <w:szCs w:val="21"/>
          <w:shd w:val="clear" w:color="auto" w:fill="FFFFFF"/>
        </w:rPr>
      </w:pPr>
      <w:r w:rsidRPr="005D2B60">
        <w:rPr>
          <w:color w:val="auto"/>
        </w:rPr>
        <w:t xml:space="preserve">However, </w:t>
      </w:r>
      <w:r w:rsidRPr="005D2B60">
        <w:rPr>
          <w:rFonts w:cstheme="minorHAnsi"/>
          <w:color w:val="auto"/>
          <w:sz w:val="21"/>
          <w:szCs w:val="21"/>
          <w:shd w:val="clear" w:color="auto" w:fill="FFFFFF"/>
        </w:rPr>
        <w:t>Annabelle Ewing didn’t sign the letter but wrote to Roseanna Cunningham to make her aware of it. Her researcher sent me the response she got from Roseanna, which was identical to the one I received.</w:t>
      </w:r>
      <w:r w:rsidR="00520B89">
        <w:rPr>
          <w:rFonts w:cstheme="minorHAnsi"/>
          <w:color w:val="auto"/>
          <w:sz w:val="21"/>
          <w:szCs w:val="21"/>
          <w:shd w:val="clear" w:color="auto" w:fill="FFFFFF"/>
        </w:rPr>
        <w:t xml:space="preserve"> </w:t>
      </w:r>
      <w:r w:rsidRPr="00520B89">
        <w:rPr>
          <w:color w:val="auto"/>
        </w:rPr>
        <w:t>Interesting move from an SNP MSP as I received no signatures from them</w:t>
      </w:r>
      <w:r w:rsidR="00520B89">
        <w:rPr>
          <w:color w:val="auto"/>
        </w:rPr>
        <w:t>.</w:t>
      </w:r>
    </w:p>
    <w:p w14:paraId="31DFAFFD" w14:textId="5ADEE04F" w:rsidR="005D2B60" w:rsidRPr="005D2B60" w:rsidRDefault="005738BA" w:rsidP="005D2B60">
      <w:pPr>
        <w:pStyle w:val="ListParagraph"/>
        <w:numPr>
          <w:ilvl w:val="0"/>
          <w:numId w:val="25"/>
        </w:numPr>
        <w:spacing w:after="160" w:line="259" w:lineRule="auto"/>
        <w:rPr>
          <w:color w:val="auto"/>
        </w:rPr>
      </w:pPr>
      <w:hyperlink r:id="rId12" w:history="1">
        <w:r w:rsidR="005D2B60" w:rsidRPr="005164D5">
          <w:rPr>
            <w:rStyle w:val="Hyperlink"/>
          </w:rPr>
          <w:t>Response</w:t>
        </w:r>
      </w:hyperlink>
      <w:r w:rsidR="005D2B60" w:rsidRPr="005D2B60">
        <w:rPr>
          <w:color w:val="auto"/>
        </w:rPr>
        <w:t xml:space="preserve"> I received has been published on the website as well as sent to all MSP who signed the letter</w:t>
      </w:r>
      <w:r w:rsidR="00520B89">
        <w:rPr>
          <w:color w:val="auto"/>
        </w:rPr>
        <w:t>.</w:t>
      </w:r>
    </w:p>
    <w:p w14:paraId="6D6F48F6" w14:textId="77777777" w:rsidR="005D2B60" w:rsidRPr="005D2B60" w:rsidRDefault="005D2B60" w:rsidP="005D2B60">
      <w:pPr>
        <w:pStyle w:val="ListParagraph"/>
        <w:rPr>
          <w:color w:val="auto"/>
        </w:rPr>
      </w:pPr>
    </w:p>
    <w:p w14:paraId="24BCCE61" w14:textId="16227AD0" w:rsidR="005D2B60" w:rsidRPr="005164D5" w:rsidRDefault="005D2B60" w:rsidP="005164D5">
      <w:pPr>
        <w:pStyle w:val="ListParagraph"/>
        <w:numPr>
          <w:ilvl w:val="0"/>
          <w:numId w:val="25"/>
        </w:numPr>
        <w:spacing w:after="160" w:line="259" w:lineRule="auto"/>
        <w:rPr>
          <w:b/>
          <w:bCs/>
          <w:color w:val="auto"/>
        </w:rPr>
      </w:pPr>
      <w:r w:rsidRPr="005D2B60">
        <w:rPr>
          <w:color w:val="auto"/>
        </w:rPr>
        <w:t>World Wetlands Day is on the 2</w:t>
      </w:r>
      <w:r w:rsidRPr="005D2B60">
        <w:rPr>
          <w:color w:val="auto"/>
          <w:vertAlign w:val="superscript"/>
        </w:rPr>
        <w:t>nd</w:t>
      </w:r>
      <w:r w:rsidRPr="005D2B60">
        <w:rPr>
          <w:color w:val="auto"/>
        </w:rPr>
        <w:t xml:space="preserve"> of Feb</w:t>
      </w:r>
      <w:r w:rsidR="005164D5">
        <w:rPr>
          <w:color w:val="auto"/>
        </w:rPr>
        <w:t>. Juliet</w:t>
      </w:r>
      <w:r w:rsidRPr="005164D5">
        <w:rPr>
          <w:color w:val="auto"/>
        </w:rPr>
        <w:t xml:space="preserve"> drafted a motion and sent it to Alexander Burnett – freshwater pearl mussel champion - he lodged it a couple of days ago</w:t>
      </w:r>
      <w:r w:rsidR="005164D5">
        <w:rPr>
          <w:color w:val="auto"/>
        </w:rPr>
        <w:t xml:space="preserve">. </w:t>
      </w:r>
      <w:r w:rsidRPr="005164D5">
        <w:rPr>
          <w:color w:val="auto"/>
        </w:rPr>
        <w:t>Not likely we will get a debate this year but is good for recognition and for Species Champions to support it</w:t>
      </w:r>
      <w:r w:rsidR="005164D5">
        <w:rPr>
          <w:color w:val="auto"/>
        </w:rPr>
        <w:t xml:space="preserve">. </w:t>
      </w:r>
      <w:r w:rsidRPr="005164D5">
        <w:rPr>
          <w:color w:val="auto"/>
        </w:rPr>
        <w:t>MSP Champions</w:t>
      </w:r>
      <w:r w:rsidR="005164D5">
        <w:rPr>
          <w:color w:val="auto"/>
        </w:rPr>
        <w:t xml:space="preserve"> have been emailed</w:t>
      </w:r>
      <w:r w:rsidRPr="005164D5">
        <w:rPr>
          <w:color w:val="auto"/>
        </w:rPr>
        <w:t xml:space="preserve"> to encourage supporting it</w:t>
      </w:r>
      <w:r w:rsidR="005164D5">
        <w:rPr>
          <w:color w:val="auto"/>
        </w:rPr>
        <w:t>.</w:t>
      </w:r>
    </w:p>
    <w:p w14:paraId="45131094" w14:textId="77777777" w:rsidR="005164D5" w:rsidRPr="005164D5" w:rsidRDefault="005D2B60" w:rsidP="005164D5">
      <w:pPr>
        <w:pStyle w:val="ListParagraph"/>
        <w:numPr>
          <w:ilvl w:val="0"/>
          <w:numId w:val="25"/>
        </w:numPr>
        <w:spacing w:after="160" w:line="259" w:lineRule="auto"/>
        <w:rPr>
          <w:b/>
          <w:bCs/>
          <w:color w:val="auto"/>
        </w:rPr>
      </w:pPr>
      <w:r w:rsidRPr="005D2B60">
        <w:rPr>
          <w:color w:val="auto"/>
        </w:rPr>
        <w:t xml:space="preserve">Election planning </w:t>
      </w:r>
      <w:r w:rsidR="005164D5">
        <w:rPr>
          <w:color w:val="auto"/>
        </w:rPr>
        <w:t xml:space="preserve">– Planning </w:t>
      </w:r>
      <w:r w:rsidRPr="005D2B60">
        <w:rPr>
          <w:color w:val="auto"/>
        </w:rPr>
        <w:t>a pledge to be launched end of March for MSPs to sign</w:t>
      </w:r>
      <w:r w:rsidR="005164D5">
        <w:rPr>
          <w:color w:val="auto"/>
        </w:rPr>
        <w:t xml:space="preserve">. </w:t>
      </w:r>
      <w:r w:rsidRPr="005164D5">
        <w:rPr>
          <w:color w:val="auto"/>
        </w:rPr>
        <w:t>The main points in the pledge will be emphasising that the climate and nature crises as interlinked and nature targets – however we are looking to soften the language so we can get the SNP on board</w:t>
      </w:r>
      <w:r w:rsidR="005164D5">
        <w:rPr>
          <w:color w:val="auto"/>
        </w:rPr>
        <w:t xml:space="preserve">. </w:t>
      </w:r>
      <w:r w:rsidRPr="005164D5">
        <w:rPr>
          <w:color w:val="auto"/>
        </w:rPr>
        <w:t>This will be sent to all current Species Champions plus new candidates – kicking it off before the election so new candidates are more inclined to sign it if it already has a few signatures</w:t>
      </w:r>
    </w:p>
    <w:p w14:paraId="1367D29E" w14:textId="1BDCFE46" w:rsidR="005D2B60" w:rsidRPr="005164D5" w:rsidRDefault="005D2B60" w:rsidP="005164D5">
      <w:pPr>
        <w:pStyle w:val="ListParagraph"/>
        <w:numPr>
          <w:ilvl w:val="0"/>
          <w:numId w:val="25"/>
        </w:numPr>
        <w:spacing w:after="160" w:line="259" w:lineRule="auto"/>
        <w:rPr>
          <w:b/>
          <w:bCs/>
          <w:color w:val="auto"/>
        </w:rPr>
      </w:pPr>
      <w:r w:rsidRPr="005164D5">
        <w:rPr>
          <w:color w:val="auto"/>
        </w:rPr>
        <w:t>Species Champion election planning meeting is next week Tuesday</w:t>
      </w:r>
      <w:r w:rsidR="005164D5">
        <w:rPr>
          <w:color w:val="auto"/>
        </w:rPr>
        <w:t>.</w:t>
      </w:r>
    </w:p>
    <w:p w14:paraId="2555E557" w14:textId="77777777" w:rsidR="005D2B60" w:rsidRPr="005D2B60" w:rsidRDefault="005D2B60" w:rsidP="005164D5">
      <w:pPr>
        <w:pStyle w:val="ListParagraph"/>
        <w:spacing w:before="240" w:line="240" w:lineRule="auto"/>
        <w:jc w:val="both"/>
        <w:rPr>
          <w:rFonts w:ascii="Calibri" w:eastAsiaTheme="majorEastAsia" w:hAnsi="Calibri" w:cs="Calibri"/>
          <w:b/>
          <w:color w:val="006E6B"/>
        </w:rPr>
      </w:pPr>
    </w:p>
    <w:p w14:paraId="4F39C522" w14:textId="3B507B28" w:rsidR="002A1D2F" w:rsidRDefault="006049AC" w:rsidP="00857BB5">
      <w:pPr>
        <w:pStyle w:val="BodyText"/>
        <w:numPr>
          <w:ilvl w:val="0"/>
          <w:numId w:val="2"/>
        </w:numPr>
        <w:spacing w:before="240" w:line="240" w:lineRule="auto"/>
        <w:ind w:right="0"/>
        <w:jc w:val="both"/>
        <w:rPr>
          <w:rFonts w:ascii="Calibri" w:eastAsiaTheme="majorEastAsia" w:hAnsi="Calibri" w:cs="Calibri"/>
          <w:b/>
          <w:color w:val="006E6B"/>
        </w:rPr>
      </w:pPr>
      <w:r w:rsidRPr="008C15EA">
        <w:rPr>
          <w:rFonts w:ascii="Calibri" w:eastAsiaTheme="majorEastAsia" w:hAnsi="Calibri" w:cs="Calibri"/>
          <w:b/>
          <w:color w:val="006E6B"/>
        </w:rPr>
        <w:t>AOB</w:t>
      </w:r>
    </w:p>
    <w:p w14:paraId="718C8AAF" w14:textId="77777777" w:rsidR="00DF0D1D" w:rsidRPr="00DF0D1D" w:rsidRDefault="002138E1" w:rsidP="00DF0D1D">
      <w:pPr>
        <w:pStyle w:val="ListParagraph"/>
        <w:numPr>
          <w:ilvl w:val="0"/>
          <w:numId w:val="28"/>
        </w:numPr>
        <w:rPr>
          <w:rFonts w:eastAsiaTheme="minorHAnsi"/>
          <w:color w:val="auto"/>
          <w:lang w:val="en-GB" w:eastAsia="en-US"/>
        </w:rPr>
      </w:pPr>
      <w:r w:rsidRPr="00DF0D1D">
        <w:rPr>
          <w:color w:val="auto"/>
        </w:rPr>
        <w:t>Alistair Whyte update</w:t>
      </w:r>
      <w:r w:rsidR="005944CC" w:rsidRPr="00DF0D1D">
        <w:rPr>
          <w:color w:val="auto"/>
        </w:rPr>
        <w:t xml:space="preserve"> – ‘In the Scot Gov high level statement there is a commitment to deliver a plants strategy for Scotland. Plantlife are in discussions with NatureScot and RBGE about a collaborative approach to developing this, with a view that it will help shape post-2020 SBS etc. We have our first meeting on this next week. The exchanges we have had so far have been very positive.</w:t>
      </w:r>
      <w:r w:rsidR="00DF0D1D" w:rsidRPr="00DF0D1D">
        <w:rPr>
          <w:color w:val="auto"/>
        </w:rPr>
        <w:t xml:space="preserve"> Possibly </w:t>
      </w:r>
      <w:r w:rsidR="00DF0D1D" w:rsidRPr="00DF0D1D">
        <w:rPr>
          <w:color w:val="auto"/>
        </w:rPr>
        <w:lastRenderedPageBreak/>
        <w:t>complement the Lower Plants and Fungi strategy or act as an overarching document which might refer to the lower plants strategy – I get the sense this is going to be a lot less detailed.</w:t>
      </w:r>
      <w:r w:rsidR="00DF0D1D">
        <w:rPr>
          <w:color w:val="auto"/>
        </w:rPr>
        <w:t>’</w:t>
      </w:r>
    </w:p>
    <w:p w14:paraId="36F1E8FF" w14:textId="7B75B19A" w:rsidR="00581B3A" w:rsidRPr="00581B3A" w:rsidRDefault="00D97FC7" w:rsidP="00DF0D1D">
      <w:pPr>
        <w:pStyle w:val="ListParagraph"/>
        <w:numPr>
          <w:ilvl w:val="0"/>
          <w:numId w:val="28"/>
        </w:numPr>
        <w:rPr>
          <w:rFonts w:eastAsiaTheme="minorHAnsi"/>
          <w:color w:val="auto"/>
          <w:lang w:val="en-GB" w:eastAsia="en-US"/>
        </w:rPr>
      </w:pPr>
      <w:r w:rsidRPr="00DF0D1D">
        <w:rPr>
          <w:rFonts w:ascii="Calibri" w:eastAsiaTheme="majorEastAsia" w:hAnsi="Calibri" w:cs="Calibri"/>
          <w:bCs/>
          <w:color w:val="auto"/>
        </w:rPr>
        <w:t xml:space="preserve">Craig – </w:t>
      </w:r>
      <w:r w:rsidR="00F773D6">
        <w:rPr>
          <w:rFonts w:ascii="Calibri" w:eastAsiaTheme="majorEastAsia" w:hAnsi="Calibri" w:cs="Calibri"/>
          <w:bCs/>
          <w:color w:val="auto"/>
        </w:rPr>
        <w:t xml:space="preserve">Quinquennial </w:t>
      </w:r>
      <w:r w:rsidR="009452C9">
        <w:rPr>
          <w:rFonts w:ascii="Calibri" w:eastAsiaTheme="majorEastAsia" w:hAnsi="Calibri" w:cs="Calibri"/>
          <w:bCs/>
          <w:color w:val="auto"/>
        </w:rPr>
        <w:t xml:space="preserve">Review </w:t>
      </w:r>
      <w:r w:rsidRPr="00DF0D1D">
        <w:rPr>
          <w:rFonts w:ascii="Calibri" w:eastAsiaTheme="majorEastAsia" w:hAnsi="Calibri" w:cs="Calibri"/>
          <w:bCs/>
          <w:color w:val="auto"/>
        </w:rPr>
        <w:t>Wildlife and Countryside Act</w:t>
      </w:r>
      <w:r w:rsidR="00F773D6">
        <w:rPr>
          <w:rFonts w:ascii="Calibri" w:eastAsiaTheme="majorEastAsia" w:hAnsi="Calibri" w:cs="Calibri"/>
          <w:bCs/>
          <w:color w:val="auto"/>
        </w:rPr>
        <w:t xml:space="preserve">. There is a call for evidence out. There is a fundamental change to previous </w:t>
      </w:r>
      <w:r w:rsidR="00B93D12">
        <w:rPr>
          <w:rFonts w:ascii="Calibri" w:eastAsiaTheme="majorEastAsia" w:hAnsi="Calibri" w:cs="Calibri"/>
          <w:bCs/>
          <w:color w:val="auto"/>
        </w:rPr>
        <w:t>Q</w:t>
      </w:r>
      <w:r w:rsidR="00F80994">
        <w:rPr>
          <w:rFonts w:ascii="Calibri" w:eastAsiaTheme="majorEastAsia" w:hAnsi="Calibri" w:cs="Calibri"/>
          <w:bCs/>
          <w:color w:val="auto"/>
        </w:rPr>
        <w:t xml:space="preserve">QRs – they have changed the criteria. All the species that were on there will have be assessed against </w:t>
      </w:r>
      <w:r w:rsidR="006F5916">
        <w:rPr>
          <w:rFonts w:ascii="Calibri" w:eastAsiaTheme="majorEastAsia" w:hAnsi="Calibri" w:cs="Calibri"/>
          <w:bCs/>
          <w:color w:val="auto"/>
        </w:rPr>
        <w:t xml:space="preserve">this new criterion. Mountain hare wouldn’t qualify with these new criteria. Need for us to do advocacy around criteria themselves. </w:t>
      </w:r>
    </w:p>
    <w:p w14:paraId="2FB0F060" w14:textId="706C977F" w:rsidR="00A406CE" w:rsidRPr="00A406CE" w:rsidRDefault="00F80994" w:rsidP="00A406CE">
      <w:pPr>
        <w:pStyle w:val="ListParagraph"/>
        <w:numPr>
          <w:ilvl w:val="0"/>
          <w:numId w:val="28"/>
        </w:numPr>
        <w:rPr>
          <w:rFonts w:eastAsiaTheme="minorHAnsi"/>
          <w:color w:val="auto"/>
          <w:lang w:val="en-GB" w:eastAsia="en-US"/>
        </w:rPr>
      </w:pPr>
      <w:r>
        <w:rPr>
          <w:rFonts w:ascii="Calibri" w:eastAsiaTheme="majorEastAsia" w:hAnsi="Calibri" w:cs="Calibri"/>
          <w:bCs/>
          <w:color w:val="auto"/>
        </w:rPr>
        <w:t>T</w:t>
      </w:r>
      <w:r w:rsidR="00E31520" w:rsidRPr="00DF0D1D">
        <w:rPr>
          <w:rFonts w:ascii="Calibri" w:eastAsiaTheme="majorEastAsia" w:hAnsi="Calibri" w:cs="Calibri"/>
          <w:bCs/>
          <w:color w:val="auto"/>
        </w:rPr>
        <w:t>he new criteria</w:t>
      </w:r>
      <w:r w:rsidR="002A0ACC">
        <w:rPr>
          <w:rFonts w:ascii="Calibri" w:eastAsiaTheme="majorEastAsia" w:hAnsi="Calibri" w:cs="Calibri"/>
          <w:bCs/>
          <w:color w:val="auto"/>
        </w:rPr>
        <w:t xml:space="preserve"> – there is a</w:t>
      </w:r>
      <w:r w:rsidR="00E31520" w:rsidRPr="00DF0D1D">
        <w:rPr>
          <w:rFonts w:ascii="Calibri" w:eastAsiaTheme="majorEastAsia" w:hAnsi="Calibri" w:cs="Calibri"/>
          <w:bCs/>
          <w:color w:val="auto"/>
        </w:rPr>
        <w:t xml:space="preserve"> </w:t>
      </w:r>
      <w:r w:rsidR="001B5EBD" w:rsidRPr="00DF0D1D">
        <w:rPr>
          <w:rFonts w:ascii="Calibri" w:eastAsiaTheme="majorEastAsia" w:hAnsi="Calibri" w:cs="Calibri"/>
          <w:bCs/>
          <w:color w:val="auto"/>
        </w:rPr>
        <w:t>selection criterion</w:t>
      </w:r>
      <w:r w:rsidR="002A0ACC">
        <w:rPr>
          <w:rFonts w:ascii="Calibri" w:eastAsiaTheme="majorEastAsia" w:hAnsi="Calibri" w:cs="Calibri"/>
          <w:bCs/>
          <w:color w:val="auto"/>
        </w:rPr>
        <w:t xml:space="preserve"> which</w:t>
      </w:r>
      <w:r w:rsidR="00E31520" w:rsidRPr="00DF0D1D">
        <w:rPr>
          <w:rFonts w:ascii="Calibri" w:eastAsiaTheme="majorEastAsia" w:hAnsi="Calibri" w:cs="Calibri"/>
          <w:bCs/>
          <w:color w:val="auto"/>
        </w:rPr>
        <w:t xml:space="preserve"> is based on Red Lists</w:t>
      </w:r>
      <w:r w:rsidR="002A0ACC">
        <w:rPr>
          <w:rFonts w:ascii="Calibri" w:eastAsiaTheme="majorEastAsia" w:hAnsi="Calibri" w:cs="Calibri"/>
          <w:bCs/>
          <w:color w:val="auto"/>
        </w:rPr>
        <w:t>.</w:t>
      </w:r>
      <w:r w:rsidR="00E31520" w:rsidRPr="00DF0D1D">
        <w:rPr>
          <w:rFonts w:ascii="Calibri" w:eastAsiaTheme="majorEastAsia" w:hAnsi="Calibri" w:cs="Calibri"/>
          <w:bCs/>
          <w:color w:val="auto"/>
        </w:rPr>
        <w:t xml:space="preserve"> </w:t>
      </w:r>
      <w:r w:rsidR="002A0ACC">
        <w:rPr>
          <w:rFonts w:ascii="Calibri" w:eastAsiaTheme="majorEastAsia" w:hAnsi="Calibri" w:cs="Calibri"/>
          <w:bCs/>
          <w:color w:val="auto"/>
        </w:rPr>
        <w:t>A</w:t>
      </w:r>
      <w:r w:rsidR="00E31520" w:rsidRPr="00DF0D1D">
        <w:rPr>
          <w:rFonts w:ascii="Calibri" w:eastAsiaTheme="majorEastAsia" w:hAnsi="Calibri" w:cs="Calibri"/>
          <w:bCs/>
          <w:color w:val="auto"/>
        </w:rPr>
        <w:t>ny critically endangered species</w:t>
      </w:r>
      <w:r w:rsidR="002A0ACC">
        <w:rPr>
          <w:rFonts w:ascii="Calibri" w:eastAsiaTheme="majorEastAsia" w:hAnsi="Calibri" w:cs="Calibri"/>
          <w:bCs/>
          <w:color w:val="auto"/>
        </w:rPr>
        <w:t xml:space="preserve"> will automatically be listed. </w:t>
      </w:r>
      <w:r w:rsidR="00687815">
        <w:rPr>
          <w:rFonts w:ascii="Calibri" w:eastAsiaTheme="majorEastAsia" w:hAnsi="Calibri" w:cs="Calibri"/>
          <w:bCs/>
          <w:color w:val="auto"/>
        </w:rPr>
        <w:t>Any extinct or recently extinct species in the wild will be on a parking list for when they reappear/ if they ever.</w:t>
      </w:r>
      <w:r w:rsidR="00E31520" w:rsidRPr="00DF0D1D">
        <w:rPr>
          <w:rFonts w:ascii="Calibri" w:eastAsiaTheme="majorEastAsia" w:hAnsi="Calibri" w:cs="Calibri"/>
          <w:bCs/>
          <w:color w:val="auto"/>
        </w:rPr>
        <w:t xml:space="preserve"> </w:t>
      </w:r>
      <w:r w:rsidR="00A406CE">
        <w:rPr>
          <w:rFonts w:ascii="Calibri" w:eastAsiaTheme="majorEastAsia" w:hAnsi="Calibri" w:cs="Calibri"/>
          <w:bCs/>
          <w:color w:val="auto"/>
        </w:rPr>
        <w:t>A</w:t>
      </w:r>
      <w:r w:rsidR="00537AC6" w:rsidRPr="00DF0D1D">
        <w:rPr>
          <w:rFonts w:ascii="Calibri" w:eastAsiaTheme="majorEastAsia" w:hAnsi="Calibri" w:cs="Calibri"/>
          <w:bCs/>
          <w:color w:val="auto"/>
        </w:rPr>
        <w:t>nything that is endangered we must supply evidence that it will benefit from protection</w:t>
      </w:r>
      <w:r w:rsidR="00A406CE">
        <w:rPr>
          <w:rFonts w:ascii="Calibri" w:eastAsiaTheme="majorEastAsia" w:hAnsi="Calibri" w:cs="Calibri"/>
          <w:bCs/>
          <w:color w:val="auto"/>
        </w:rPr>
        <w:t xml:space="preserve">. This is a big change and will cause huge problems. </w:t>
      </w:r>
    </w:p>
    <w:p w14:paraId="21650E28" w14:textId="3BCD113D" w:rsidR="00C77404" w:rsidRPr="00051617" w:rsidRDefault="00C77404" w:rsidP="00A406CE">
      <w:pPr>
        <w:pStyle w:val="ListParagraph"/>
        <w:numPr>
          <w:ilvl w:val="0"/>
          <w:numId w:val="28"/>
        </w:numPr>
        <w:rPr>
          <w:rFonts w:eastAsiaTheme="minorHAnsi"/>
          <w:color w:val="auto"/>
          <w:lang w:val="en-GB" w:eastAsia="en-US"/>
        </w:rPr>
      </w:pPr>
      <w:r w:rsidRPr="00A406CE">
        <w:rPr>
          <w:rFonts w:ascii="Calibri" w:eastAsiaTheme="majorEastAsia" w:hAnsi="Calibri" w:cs="Calibri"/>
          <w:bCs/>
          <w:color w:val="auto"/>
        </w:rPr>
        <w:t xml:space="preserve">Isobel – </w:t>
      </w:r>
      <w:r w:rsidR="00A406CE">
        <w:rPr>
          <w:rFonts w:ascii="Calibri" w:eastAsiaTheme="majorEastAsia" w:hAnsi="Calibri" w:cs="Calibri"/>
          <w:bCs/>
          <w:color w:val="auto"/>
        </w:rPr>
        <w:t>T</w:t>
      </w:r>
      <w:r w:rsidRPr="00A406CE">
        <w:rPr>
          <w:rFonts w:ascii="Calibri" w:eastAsiaTheme="majorEastAsia" w:hAnsi="Calibri" w:cs="Calibri"/>
          <w:bCs/>
          <w:color w:val="auto"/>
        </w:rPr>
        <w:t>he amended habitats regulations</w:t>
      </w:r>
      <w:r w:rsidR="00F451BD">
        <w:rPr>
          <w:rFonts w:ascii="Calibri" w:eastAsiaTheme="majorEastAsia" w:hAnsi="Calibri" w:cs="Calibri"/>
          <w:bCs/>
          <w:color w:val="auto"/>
        </w:rPr>
        <w:t xml:space="preserve"> that have come into force since the 1</w:t>
      </w:r>
      <w:r w:rsidR="00F451BD" w:rsidRPr="00F451BD">
        <w:rPr>
          <w:rFonts w:ascii="Calibri" w:eastAsiaTheme="majorEastAsia" w:hAnsi="Calibri" w:cs="Calibri"/>
          <w:bCs/>
          <w:color w:val="auto"/>
          <w:vertAlign w:val="superscript"/>
        </w:rPr>
        <w:t>st</w:t>
      </w:r>
      <w:r w:rsidR="00F451BD">
        <w:rPr>
          <w:rFonts w:ascii="Calibri" w:eastAsiaTheme="majorEastAsia" w:hAnsi="Calibri" w:cs="Calibri"/>
          <w:bCs/>
          <w:color w:val="auto"/>
        </w:rPr>
        <w:t xml:space="preserve"> January</w:t>
      </w:r>
      <w:r w:rsidRPr="00A406CE">
        <w:rPr>
          <w:rFonts w:ascii="Calibri" w:eastAsiaTheme="majorEastAsia" w:hAnsi="Calibri" w:cs="Calibri"/>
          <w:bCs/>
          <w:color w:val="auto"/>
        </w:rPr>
        <w:t xml:space="preserve"> have powers in them for the four governments to amend the annexes</w:t>
      </w:r>
      <w:r w:rsidR="00F451BD">
        <w:rPr>
          <w:rFonts w:ascii="Calibri" w:eastAsiaTheme="majorEastAsia" w:hAnsi="Calibri" w:cs="Calibri"/>
          <w:bCs/>
          <w:color w:val="auto"/>
        </w:rPr>
        <w:t>. In Scotland that would be from NatureScot.</w:t>
      </w:r>
      <w:r w:rsidR="001C5B0E" w:rsidRPr="00A406CE">
        <w:rPr>
          <w:rFonts w:ascii="Calibri" w:eastAsiaTheme="majorEastAsia" w:hAnsi="Calibri" w:cs="Calibri"/>
          <w:bCs/>
          <w:color w:val="auto"/>
        </w:rPr>
        <w:t xml:space="preserve"> </w:t>
      </w:r>
      <w:r w:rsidR="00F451BD">
        <w:rPr>
          <w:rFonts w:ascii="Calibri" w:eastAsiaTheme="majorEastAsia" w:hAnsi="Calibri" w:cs="Calibri"/>
          <w:bCs/>
          <w:color w:val="auto"/>
        </w:rPr>
        <w:t>F</w:t>
      </w:r>
      <w:r w:rsidR="001C5B0E" w:rsidRPr="00A406CE">
        <w:rPr>
          <w:rFonts w:ascii="Calibri" w:eastAsiaTheme="majorEastAsia" w:hAnsi="Calibri" w:cs="Calibri"/>
          <w:bCs/>
          <w:color w:val="auto"/>
        </w:rPr>
        <w:t>or the UK regulations they don’t have to seek advice</w:t>
      </w:r>
      <w:r w:rsidR="00567F52">
        <w:rPr>
          <w:rFonts w:ascii="Calibri" w:eastAsiaTheme="majorEastAsia" w:hAnsi="Calibri" w:cs="Calibri"/>
          <w:bCs/>
          <w:color w:val="auto"/>
        </w:rPr>
        <w:t xml:space="preserve">. </w:t>
      </w:r>
    </w:p>
    <w:p w14:paraId="070A921C" w14:textId="07A6A078" w:rsidR="00051617" w:rsidRPr="00456FF4" w:rsidRDefault="00051617" w:rsidP="00A406CE">
      <w:pPr>
        <w:pStyle w:val="ListParagraph"/>
        <w:numPr>
          <w:ilvl w:val="0"/>
          <w:numId w:val="28"/>
        </w:numPr>
        <w:rPr>
          <w:rFonts w:eastAsiaTheme="minorHAnsi"/>
          <w:color w:val="auto"/>
          <w:lang w:val="en-GB" w:eastAsia="en-US"/>
        </w:rPr>
      </w:pPr>
      <w:r>
        <w:rPr>
          <w:rFonts w:ascii="Calibri" w:eastAsiaTheme="majorEastAsia" w:hAnsi="Calibri" w:cs="Calibri"/>
          <w:bCs/>
          <w:color w:val="auto"/>
        </w:rPr>
        <w:t xml:space="preserve">Craig – In England and Wales, European Protected species will automatically </w:t>
      </w:r>
      <w:r w:rsidR="003B55E0">
        <w:rPr>
          <w:rFonts w:ascii="Calibri" w:eastAsiaTheme="majorEastAsia" w:hAnsi="Calibri" w:cs="Calibri"/>
          <w:bCs/>
          <w:color w:val="auto"/>
        </w:rPr>
        <w:t>be proposed for listing on the schedules. In Scotland they aren’t on the schedules to start with, but the</w:t>
      </w:r>
      <w:r w:rsidR="00C61D7F">
        <w:rPr>
          <w:rFonts w:ascii="Calibri" w:eastAsiaTheme="majorEastAsia" w:hAnsi="Calibri" w:cs="Calibri"/>
          <w:bCs/>
          <w:color w:val="auto"/>
        </w:rPr>
        <w:t xml:space="preserve"> European Pr</w:t>
      </w:r>
      <w:r w:rsidR="00456FF4">
        <w:rPr>
          <w:rFonts w:ascii="Calibri" w:eastAsiaTheme="majorEastAsia" w:hAnsi="Calibri" w:cs="Calibri"/>
          <w:bCs/>
          <w:color w:val="auto"/>
        </w:rPr>
        <w:t>otected</w:t>
      </w:r>
      <w:r w:rsidR="00C61D7F">
        <w:rPr>
          <w:rFonts w:ascii="Calibri" w:eastAsiaTheme="majorEastAsia" w:hAnsi="Calibri" w:cs="Calibri"/>
          <w:bCs/>
          <w:color w:val="auto"/>
        </w:rPr>
        <w:t xml:space="preserve"> species are only on the Habitat Regs. </w:t>
      </w:r>
    </w:p>
    <w:p w14:paraId="060E3192" w14:textId="3B1C03AD" w:rsidR="00456FF4" w:rsidRPr="00143632" w:rsidRDefault="00456FF4" w:rsidP="00A406CE">
      <w:pPr>
        <w:pStyle w:val="ListParagraph"/>
        <w:numPr>
          <w:ilvl w:val="0"/>
          <w:numId w:val="28"/>
        </w:numPr>
        <w:rPr>
          <w:rFonts w:eastAsiaTheme="minorHAnsi"/>
          <w:color w:val="auto"/>
          <w:lang w:val="en-GB" w:eastAsia="en-US"/>
        </w:rPr>
      </w:pPr>
      <w:r>
        <w:rPr>
          <w:rFonts w:ascii="Calibri" w:eastAsiaTheme="majorEastAsia" w:hAnsi="Calibri" w:cs="Calibri"/>
          <w:bCs/>
          <w:color w:val="auto"/>
        </w:rPr>
        <w:t xml:space="preserve">Paul and Keith from RSPB leading on this. European Protects species were removed from scheduled five protection in Scotland – because it was duplicating it. Paul has written to NatureScot on this. </w:t>
      </w:r>
    </w:p>
    <w:p w14:paraId="50DCECC2" w14:textId="728FB13C" w:rsidR="00303954" w:rsidRPr="00303954" w:rsidRDefault="00143632" w:rsidP="00303954">
      <w:pPr>
        <w:pStyle w:val="ListParagraph"/>
        <w:numPr>
          <w:ilvl w:val="0"/>
          <w:numId w:val="28"/>
        </w:numPr>
        <w:rPr>
          <w:rFonts w:eastAsiaTheme="minorHAnsi"/>
          <w:color w:val="auto"/>
          <w:lang w:val="en-GB" w:eastAsia="en-US"/>
        </w:rPr>
      </w:pPr>
      <w:r>
        <w:rPr>
          <w:rFonts w:ascii="Calibri" w:eastAsiaTheme="majorEastAsia" w:hAnsi="Calibri" w:cs="Calibri"/>
          <w:bCs/>
          <w:color w:val="auto"/>
        </w:rPr>
        <w:t xml:space="preserve">Craig – </w:t>
      </w:r>
      <w:r w:rsidR="00F6222B">
        <w:rPr>
          <w:rFonts w:ascii="Calibri" w:eastAsiaTheme="majorEastAsia" w:hAnsi="Calibri" w:cs="Calibri"/>
          <w:bCs/>
          <w:color w:val="auto"/>
        </w:rPr>
        <w:t>Bat Conservation involved nationally and across the UK.</w:t>
      </w:r>
      <w:r w:rsidR="00AF5062">
        <w:rPr>
          <w:rFonts w:ascii="Calibri" w:eastAsiaTheme="majorEastAsia" w:hAnsi="Calibri" w:cs="Calibri"/>
          <w:bCs/>
          <w:color w:val="auto"/>
        </w:rPr>
        <w:t xml:space="preserve"> They are concerned because all bats are protected. Now it will be individual species and they will have to identify which ones will be protected.</w:t>
      </w:r>
    </w:p>
    <w:p w14:paraId="40368191" w14:textId="77777777" w:rsidR="00303954" w:rsidRPr="00303954" w:rsidRDefault="006335C2" w:rsidP="00303954">
      <w:pPr>
        <w:pStyle w:val="ListParagraph"/>
        <w:numPr>
          <w:ilvl w:val="0"/>
          <w:numId w:val="28"/>
        </w:numPr>
        <w:rPr>
          <w:rFonts w:eastAsiaTheme="minorHAnsi"/>
          <w:color w:val="auto"/>
          <w:lang w:val="en-GB" w:eastAsia="en-US"/>
        </w:rPr>
      </w:pPr>
      <w:r w:rsidRPr="00303954">
        <w:rPr>
          <w:rFonts w:ascii="Calibri" w:eastAsiaTheme="majorEastAsia" w:hAnsi="Calibri" w:cs="Calibri"/>
          <w:bCs/>
          <w:color w:val="auto"/>
        </w:rPr>
        <w:t xml:space="preserve">Paul – </w:t>
      </w:r>
      <w:r w:rsidR="00BA5350" w:rsidRPr="00303954">
        <w:rPr>
          <w:rFonts w:ascii="Calibri" w:eastAsiaTheme="majorEastAsia" w:hAnsi="Calibri" w:cs="Calibri"/>
          <w:bCs/>
          <w:color w:val="auto"/>
        </w:rPr>
        <w:t>I</w:t>
      </w:r>
      <w:r w:rsidRPr="00303954">
        <w:rPr>
          <w:rFonts w:ascii="Calibri" w:eastAsiaTheme="majorEastAsia" w:hAnsi="Calibri" w:cs="Calibri"/>
          <w:bCs/>
          <w:color w:val="auto"/>
        </w:rPr>
        <w:t>f a species is vulnerable</w:t>
      </w:r>
      <w:r w:rsidR="00BA5350" w:rsidRPr="00303954">
        <w:rPr>
          <w:rFonts w:ascii="Calibri" w:eastAsiaTheme="majorEastAsia" w:hAnsi="Calibri" w:cs="Calibri"/>
          <w:bCs/>
          <w:color w:val="auto"/>
        </w:rPr>
        <w:t xml:space="preserve"> or near</w:t>
      </w:r>
      <w:r w:rsidRPr="00303954">
        <w:rPr>
          <w:rFonts w:ascii="Calibri" w:eastAsiaTheme="majorEastAsia" w:hAnsi="Calibri" w:cs="Calibri"/>
          <w:bCs/>
          <w:color w:val="auto"/>
        </w:rPr>
        <w:t xml:space="preserve"> threatened it can’t get on the list</w:t>
      </w:r>
      <w:r w:rsidR="00BA5350" w:rsidRPr="00303954">
        <w:rPr>
          <w:rFonts w:ascii="Calibri" w:eastAsiaTheme="majorEastAsia" w:hAnsi="Calibri" w:cs="Calibri"/>
          <w:bCs/>
          <w:color w:val="auto"/>
        </w:rPr>
        <w:t xml:space="preserve"> – Mountain Hare can’t get on the list. </w:t>
      </w:r>
      <w:r w:rsidRPr="00303954">
        <w:rPr>
          <w:rFonts w:ascii="Calibri" w:eastAsiaTheme="majorEastAsia" w:hAnsi="Calibri" w:cs="Calibri"/>
          <w:bCs/>
          <w:color w:val="auto"/>
        </w:rPr>
        <w:t>However, endangered species you can make a case for it.</w:t>
      </w:r>
      <w:r w:rsidR="00BA5350" w:rsidRPr="00303954">
        <w:rPr>
          <w:rFonts w:ascii="Calibri" w:eastAsiaTheme="majorEastAsia" w:hAnsi="Calibri" w:cs="Calibri"/>
          <w:bCs/>
          <w:color w:val="auto"/>
        </w:rPr>
        <w:t xml:space="preserve"> Critically endangered species can get on.</w:t>
      </w:r>
      <w:r w:rsidRPr="00303954">
        <w:rPr>
          <w:rFonts w:ascii="Calibri" w:eastAsiaTheme="majorEastAsia" w:hAnsi="Calibri" w:cs="Calibri"/>
          <w:bCs/>
          <w:color w:val="auto"/>
        </w:rPr>
        <w:t xml:space="preserve"> Basking shark and otter etc. </w:t>
      </w:r>
    </w:p>
    <w:p w14:paraId="696886E8" w14:textId="7EC62360" w:rsidR="008F2C2B" w:rsidRDefault="00516DE3" w:rsidP="00857BB5">
      <w:pPr>
        <w:pStyle w:val="BodyText"/>
        <w:numPr>
          <w:ilvl w:val="0"/>
          <w:numId w:val="2"/>
        </w:numPr>
        <w:spacing w:before="240" w:line="240" w:lineRule="auto"/>
        <w:rPr>
          <w:rFonts w:ascii="Calibri" w:eastAsiaTheme="majorEastAsia" w:hAnsi="Calibri" w:cs="Calibri"/>
          <w:b/>
          <w:color w:val="006E6B"/>
        </w:rPr>
      </w:pPr>
      <w:r w:rsidRPr="008C15EA">
        <w:rPr>
          <w:rFonts w:ascii="Calibri" w:eastAsiaTheme="majorEastAsia" w:hAnsi="Calibri" w:cs="Calibri"/>
          <w:b/>
          <w:color w:val="006E6B"/>
        </w:rPr>
        <w:t>Date for the next meeting TBC.</w:t>
      </w:r>
    </w:p>
    <w:p w14:paraId="1A7350DC" w14:textId="77777777" w:rsidR="00BB3D4C" w:rsidRPr="008C15EA" w:rsidRDefault="00BB3D4C" w:rsidP="002C489D">
      <w:pPr>
        <w:pStyle w:val="BodyText"/>
        <w:spacing w:before="240" w:line="240" w:lineRule="auto"/>
        <w:ind w:left="0"/>
        <w:rPr>
          <w:rFonts w:ascii="Calibri" w:eastAsiaTheme="majorEastAsia" w:hAnsi="Calibri" w:cs="Calibri"/>
          <w:b/>
          <w:color w:val="006E6B"/>
        </w:rPr>
      </w:pPr>
    </w:p>
    <w:p w14:paraId="6E4585B3" w14:textId="41416161" w:rsidR="00516DE3" w:rsidRPr="008C15EA" w:rsidRDefault="00516DE3" w:rsidP="00516DE3">
      <w:pPr>
        <w:pStyle w:val="BodyText"/>
        <w:ind w:left="0"/>
        <w:rPr>
          <w:rFonts w:ascii="Calibri" w:eastAsiaTheme="majorEastAsia" w:hAnsi="Calibri" w:cs="Calibri"/>
          <w:b/>
          <w:color w:val="006E6B"/>
        </w:rPr>
      </w:pPr>
      <w:r w:rsidRPr="008C15EA">
        <w:rPr>
          <w:rFonts w:ascii="Calibri" w:eastAsiaTheme="majorEastAsia" w:hAnsi="Calibri" w:cs="Calibri"/>
          <w:b/>
          <w:color w:val="006E6B"/>
        </w:rPr>
        <w:t xml:space="preserve">Summary of Actions for </w:t>
      </w:r>
      <w:r w:rsidR="004E5481">
        <w:rPr>
          <w:rFonts w:ascii="Calibri" w:eastAsiaTheme="majorEastAsia" w:hAnsi="Calibri" w:cs="Calibri"/>
          <w:b/>
          <w:color w:val="006E6B"/>
        </w:rPr>
        <w:t>22 January</w:t>
      </w:r>
      <w:r w:rsidR="0050598A">
        <w:rPr>
          <w:rFonts w:ascii="Calibri" w:eastAsiaTheme="majorEastAsia" w:hAnsi="Calibri" w:cs="Calibri"/>
          <w:b/>
          <w:color w:val="006E6B"/>
        </w:rPr>
        <w:t xml:space="preserve"> </w:t>
      </w:r>
      <w:r w:rsidR="00CA1D80" w:rsidRPr="008C15EA">
        <w:rPr>
          <w:rFonts w:ascii="Calibri" w:eastAsiaTheme="majorEastAsia" w:hAnsi="Calibri" w:cs="Calibri"/>
          <w:b/>
          <w:color w:val="006E6B"/>
        </w:rPr>
        <w:t>Wildlife Group meeting</w:t>
      </w:r>
    </w:p>
    <w:p w14:paraId="6275A108" w14:textId="77777777" w:rsidR="006049AC" w:rsidRDefault="006049AC" w:rsidP="006049AC">
      <w:pPr>
        <w:pStyle w:val="BodyText"/>
      </w:pPr>
    </w:p>
    <w:tbl>
      <w:tblPr>
        <w:tblStyle w:val="TableGrid"/>
        <w:tblW w:w="0" w:type="auto"/>
        <w:tblLook w:val="04A0" w:firstRow="1" w:lastRow="0" w:firstColumn="1" w:lastColumn="0" w:noHBand="0" w:noVBand="1"/>
      </w:tblPr>
      <w:tblGrid>
        <w:gridCol w:w="809"/>
        <w:gridCol w:w="5069"/>
        <w:gridCol w:w="2649"/>
        <w:gridCol w:w="1543"/>
      </w:tblGrid>
      <w:tr w:rsidR="006049AC" w14:paraId="50695168" w14:textId="77777777" w:rsidTr="00BE5B32">
        <w:tc>
          <w:tcPr>
            <w:tcW w:w="809" w:type="dxa"/>
          </w:tcPr>
          <w:p w14:paraId="55AFAE3C" w14:textId="77777777" w:rsidR="006049AC" w:rsidRPr="008C15EA" w:rsidRDefault="006049AC" w:rsidP="00BE5B32">
            <w:pPr>
              <w:jc w:val="both"/>
              <w:rPr>
                <w:rFonts w:ascii="Calibri" w:eastAsiaTheme="majorEastAsia" w:hAnsi="Calibri" w:cs="Calibri"/>
                <w:b/>
                <w:color w:val="006E6B"/>
              </w:rPr>
            </w:pPr>
            <w:r w:rsidRPr="008C15EA">
              <w:rPr>
                <w:rFonts w:ascii="Calibri" w:eastAsiaTheme="majorEastAsia" w:hAnsi="Calibri" w:cs="Calibri"/>
                <w:b/>
                <w:color w:val="006E6B"/>
              </w:rPr>
              <w:t>Action No.</w:t>
            </w:r>
          </w:p>
        </w:tc>
        <w:tc>
          <w:tcPr>
            <w:tcW w:w="5069" w:type="dxa"/>
          </w:tcPr>
          <w:p w14:paraId="4FBC1714" w14:textId="77777777" w:rsidR="006049AC" w:rsidRPr="008C15EA" w:rsidRDefault="006049AC" w:rsidP="00BE5B32">
            <w:pPr>
              <w:jc w:val="both"/>
              <w:rPr>
                <w:rFonts w:ascii="Calibri" w:eastAsiaTheme="majorEastAsia" w:hAnsi="Calibri" w:cs="Calibri"/>
                <w:b/>
                <w:color w:val="006E6B"/>
              </w:rPr>
            </w:pPr>
            <w:r w:rsidRPr="008C15EA">
              <w:rPr>
                <w:rFonts w:ascii="Calibri" w:eastAsiaTheme="majorEastAsia" w:hAnsi="Calibri" w:cs="Calibri"/>
                <w:b/>
                <w:color w:val="006E6B"/>
              </w:rPr>
              <w:t>Action</w:t>
            </w:r>
          </w:p>
        </w:tc>
        <w:tc>
          <w:tcPr>
            <w:tcW w:w="2649" w:type="dxa"/>
          </w:tcPr>
          <w:p w14:paraId="7DCE2797" w14:textId="77777777" w:rsidR="006049AC" w:rsidRPr="008C15EA" w:rsidRDefault="006049AC" w:rsidP="00BE5B32">
            <w:pPr>
              <w:jc w:val="both"/>
              <w:rPr>
                <w:rFonts w:ascii="Calibri" w:eastAsiaTheme="majorEastAsia" w:hAnsi="Calibri" w:cs="Calibri"/>
                <w:b/>
                <w:color w:val="006E6B"/>
              </w:rPr>
            </w:pPr>
            <w:r w:rsidRPr="008C15EA">
              <w:rPr>
                <w:rFonts w:ascii="Calibri" w:eastAsiaTheme="majorEastAsia" w:hAnsi="Calibri" w:cs="Calibri"/>
                <w:b/>
                <w:color w:val="006E6B"/>
              </w:rPr>
              <w:t>To be actioned by</w:t>
            </w:r>
          </w:p>
        </w:tc>
        <w:tc>
          <w:tcPr>
            <w:tcW w:w="1543" w:type="dxa"/>
          </w:tcPr>
          <w:p w14:paraId="68D1B713" w14:textId="77777777" w:rsidR="006049AC" w:rsidRPr="008C15EA" w:rsidRDefault="006049AC" w:rsidP="00BE5B32">
            <w:pPr>
              <w:jc w:val="both"/>
              <w:rPr>
                <w:rFonts w:ascii="Calibri" w:eastAsiaTheme="majorEastAsia" w:hAnsi="Calibri" w:cs="Calibri"/>
                <w:b/>
                <w:color w:val="006E6B"/>
              </w:rPr>
            </w:pPr>
            <w:r w:rsidRPr="008C15EA">
              <w:rPr>
                <w:rFonts w:ascii="Calibri" w:eastAsiaTheme="majorEastAsia" w:hAnsi="Calibri" w:cs="Calibri"/>
                <w:b/>
                <w:color w:val="006E6B"/>
              </w:rPr>
              <w:t>Status</w:t>
            </w:r>
          </w:p>
        </w:tc>
      </w:tr>
      <w:tr w:rsidR="006049AC" w14:paraId="6DE1B2B9" w14:textId="77777777" w:rsidTr="00BE5B32">
        <w:tc>
          <w:tcPr>
            <w:tcW w:w="809" w:type="dxa"/>
          </w:tcPr>
          <w:p w14:paraId="7364E622" w14:textId="77777777" w:rsidR="006049AC" w:rsidRPr="008E6761" w:rsidRDefault="006049AC" w:rsidP="00BE5B32">
            <w:pPr>
              <w:jc w:val="both"/>
              <w:rPr>
                <w:rFonts w:ascii="Calibri" w:eastAsiaTheme="majorEastAsia" w:hAnsi="Calibri" w:cs="Calibri"/>
                <w:b/>
                <w:color w:val="auto"/>
              </w:rPr>
            </w:pPr>
            <w:r w:rsidRPr="008E6761">
              <w:rPr>
                <w:rFonts w:ascii="Calibri" w:eastAsiaTheme="majorEastAsia" w:hAnsi="Calibri" w:cs="Calibri"/>
                <w:b/>
                <w:color w:val="auto"/>
              </w:rPr>
              <w:t>1.</w:t>
            </w:r>
          </w:p>
        </w:tc>
        <w:tc>
          <w:tcPr>
            <w:tcW w:w="5069" w:type="dxa"/>
          </w:tcPr>
          <w:p w14:paraId="00DDA103" w14:textId="3C3E43B4" w:rsidR="006049AC" w:rsidRPr="008218D6" w:rsidRDefault="00026003" w:rsidP="008218D6">
            <w:pPr>
              <w:rPr>
                <w:color w:val="auto"/>
              </w:rPr>
            </w:pPr>
            <w:r w:rsidRPr="008218D6">
              <w:rPr>
                <w:rFonts w:ascii="Calibri" w:eastAsiaTheme="majorEastAsia" w:hAnsi="Calibri" w:cs="Calibri"/>
                <w:bCs/>
                <w:color w:val="auto"/>
              </w:rPr>
              <w:t>Article</w:t>
            </w:r>
            <w:r>
              <w:rPr>
                <w:rFonts w:ascii="Calibri" w:eastAsiaTheme="majorEastAsia" w:hAnsi="Calibri" w:cs="Calibri"/>
                <w:bCs/>
                <w:color w:val="auto"/>
              </w:rPr>
              <w:t>/blog</w:t>
            </w:r>
            <w:r w:rsidRPr="008218D6">
              <w:rPr>
                <w:rFonts w:ascii="Calibri" w:eastAsiaTheme="majorEastAsia" w:hAnsi="Calibri" w:cs="Calibri"/>
                <w:bCs/>
                <w:color w:val="auto"/>
              </w:rPr>
              <w:t xml:space="preserve"> on </w:t>
            </w:r>
            <w:r>
              <w:rPr>
                <w:rFonts w:ascii="Calibri" w:eastAsiaTheme="majorEastAsia" w:hAnsi="Calibri" w:cs="Calibri"/>
                <w:bCs/>
                <w:color w:val="auto"/>
              </w:rPr>
              <w:t xml:space="preserve">raising the profile on </w:t>
            </w:r>
            <w:r w:rsidRPr="008218D6">
              <w:rPr>
                <w:rFonts w:ascii="Calibri" w:eastAsiaTheme="majorEastAsia" w:hAnsi="Calibri" w:cs="Calibri"/>
                <w:bCs/>
                <w:color w:val="auto"/>
              </w:rPr>
              <w:t>INNS via FoS</w:t>
            </w:r>
          </w:p>
        </w:tc>
        <w:tc>
          <w:tcPr>
            <w:tcW w:w="2649" w:type="dxa"/>
          </w:tcPr>
          <w:p w14:paraId="5176B0E7" w14:textId="3D465936" w:rsidR="006049AC" w:rsidRPr="002D4D28" w:rsidRDefault="00026003" w:rsidP="00BE5B32">
            <w:pPr>
              <w:rPr>
                <w:rFonts w:ascii="Calibri" w:eastAsiaTheme="majorEastAsia" w:hAnsi="Calibri" w:cs="Calibri"/>
                <w:bCs/>
                <w:color w:val="auto"/>
              </w:rPr>
            </w:pPr>
            <w:r>
              <w:rPr>
                <w:rFonts w:ascii="Calibri" w:eastAsiaTheme="majorEastAsia" w:hAnsi="Calibri" w:cs="Calibri"/>
                <w:bCs/>
                <w:color w:val="auto"/>
              </w:rPr>
              <w:t>Craig or Paul</w:t>
            </w:r>
          </w:p>
        </w:tc>
        <w:tc>
          <w:tcPr>
            <w:tcW w:w="1543" w:type="dxa"/>
          </w:tcPr>
          <w:p w14:paraId="516D6C54" w14:textId="7462F9E6" w:rsidR="006049AC" w:rsidRPr="002D4D28" w:rsidRDefault="00026003" w:rsidP="00BE5B32">
            <w:pPr>
              <w:rPr>
                <w:rFonts w:ascii="Calibri" w:eastAsiaTheme="majorEastAsia" w:hAnsi="Calibri" w:cs="Calibri"/>
                <w:bCs/>
                <w:color w:val="auto"/>
              </w:rPr>
            </w:pPr>
            <w:r>
              <w:rPr>
                <w:rFonts w:ascii="Calibri" w:eastAsiaTheme="majorEastAsia" w:hAnsi="Calibri" w:cs="Calibri"/>
                <w:bCs/>
                <w:color w:val="auto"/>
              </w:rPr>
              <w:t>Early 2021</w:t>
            </w:r>
          </w:p>
        </w:tc>
      </w:tr>
      <w:tr w:rsidR="006049AC" w14:paraId="1FF5E081" w14:textId="77777777" w:rsidTr="00BE5B32">
        <w:tc>
          <w:tcPr>
            <w:tcW w:w="809" w:type="dxa"/>
          </w:tcPr>
          <w:p w14:paraId="069245BE" w14:textId="2181D96A" w:rsidR="006049AC" w:rsidRPr="008E6761" w:rsidRDefault="0050598A" w:rsidP="00BE5B32">
            <w:pPr>
              <w:jc w:val="both"/>
              <w:rPr>
                <w:rFonts w:ascii="Calibri" w:eastAsiaTheme="majorEastAsia" w:hAnsi="Calibri" w:cs="Calibri"/>
                <w:b/>
                <w:color w:val="auto"/>
              </w:rPr>
            </w:pPr>
            <w:r>
              <w:rPr>
                <w:rFonts w:ascii="Calibri" w:eastAsiaTheme="majorEastAsia" w:hAnsi="Calibri" w:cs="Calibri"/>
                <w:b/>
                <w:color w:val="auto"/>
              </w:rPr>
              <w:t>2.</w:t>
            </w:r>
          </w:p>
        </w:tc>
        <w:tc>
          <w:tcPr>
            <w:tcW w:w="5069" w:type="dxa"/>
          </w:tcPr>
          <w:p w14:paraId="348A381B" w14:textId="1F7B8984" w:rsidR="006049AC" w:rsidRPr="00E66B74" w:rsidRDefault="00026003" w:rsidP="00E66B74">
            <w:pPr>
              <w:rPr>
                <w:highlight w:val="yellow"/>
              </w:rPr>
            </w:pPr>
            <w:r w:rsidRPr="00E421E4">
              <w:rPr>
                <w:color w:val="auto"/>
              </w:rPr>
              <w:t>Lodge a PQ on what progress the SG INNS group has made on non-native species and how many meetings have taken place in 2020.</w:t>
            </w:r>
          </w:p>
        </w:tc>
        <w:tc>
          <w:tcPr>
            <w:tcW w:w="2649" w:type="dxa"/>
          </w:tcPr>
          <w:p w14:paraId="3597327C" w14:textId="02476430" w:rsidR="00E66B74" w:rsidRPr="002D4D28" w:rsidRDefault="00026003" w:rsidP="00BE5B32">
            <w:pPr>
              <w:jc w:val="both"/>
              <w:rPr>
                <w:rFonts w:ascii="Calibri" w:eastAsiaTheme="majorEastAsia" w:hAnsi="Calibri" w:cs="Calibri"/>
                <w:bCs/>
                <w:color w:val="auto"/>
              </w:rPr>
            </w:pPr>
            <w:r>
              <w:rPr>
                <w:rFonts w:ascii="Calibri" w:eastAsiaTheme="majorEastAsia" w:hAnsi="Calibri" w:cs="Calibri"/>
                <w:bCs/>
                <w:color w:val="auto"/>
              </w:rPr>
              <w:t>Arina</w:t>
            </w:r>
          </w:p>
        </w:tc>
        <w:tc>
          <w:tcPr>
            <w:tcW w:w="1543" w:type="dxa"/>
          </w:tcPr>
          <w:p w14:paraId="04788E40" w14:textId="574754F7" w:rsidR="00E66B74" w:rsidRPr="002D4D28" w:rsidRDefault="00026003" w:rsidP="00BE5B32">
            <w:pPr>
              <w:rPr>
                <w:rFonts w:ascii="Calibri" w:eastAsiaTheme="majorEastAsia" w:hAnsi="Calibri" w:cs="Calibri"/>
                <w:bCs/>
                <w:color w:val="auto"/>
              </w:rPr>
            </w:pPr>
            <w:r>
              <w:rPr>
                <w:rFonts w:ascii="Calibri" w:eastAsiaTheme="majorEastAsia" w:hAnsi="Calibri" w:cs="Calibri"/>
                <w:bCs/>
                <w:color w:val="auto"/>
              </w:rPr>
              <w:t>February</w:t>
            </w:r>
          </w:p>
        </w:tc>
      </w:tr>
      <w:tr w:rsidR="006049AC" w14:paraId="2441B06E" w14:textId="77777777" w:rsidTr="00BE5B32">
        <w:tc>
          <w:tcPr>
            <w:tcW w:w="809" w:type="dxa"/>
          </w:tcPr>
          <w:p w14:paraId="36B271A2" w14:textId="77777777" w:rsidR="006049AC" w:rsidRPr="00945241" w:rsidRDefault="006049AC" w:rsidP="00945241">
            <w:pPr>
              <w:rPr>
                <w:b/>
                <w:bCs/>
                <w:color w:val="auto"/>
              </w:rPr>
            </w:pPr>
            <w:r w:rsidRPr="00945241">
              <w:rPr>
                <w:b/>
                <w:bCs/>
                <w:color w:val="auto"/>
              </w:rPr>
              <w:t>3.</w:t>
            </w:r>
          </w:p>
        </w:tc>
        <w:tc>
          <w:tcPr>
            <w:tcW w:w="5069" w:type="dxa"/>
          </w:tcPr>
          <w:p w14:paraId="76BE133D" w14:textId="5D6CCEF3" w:rsidR="002C7BF3" w:rsidRPr="00945241" w:rsidRDefault="00945241" w:rsidP="00945241">
            <w:pPr>
              <w:rPr>
                <w:color w:val="auto"/>
              </w:rPr>
            </w:pPr>
            <w:r w:rsidRPr="00945241">
              <w:rPr>
                <w:color w:val="auto"/>
              </w:rPr>
              <w:t>Check what work RSPB are doing on Nature Based Solutions in relation so COP26</w:t>
            </w:r>
          </w:p>
        </w:tc>
        <w:tc>
          <w:tcPr>
            <w:tcW w:w="2649" w:type="dxa"/>
          </w:tcPr>
          <w:p w14:paraId="74F4FE9F" w14:textId="019AD42C" w:rsidR="006049AC" w:rsidRPr="002D4D28" w:rsidRDefault="00945241" w:rsidP="00BE5B32">
            <w:pPr>
              <w:jc w:val="both"/>
              <w:rPr>
                <w:rFonts w:ascii="Calibri" w:eastAsiaTheme="majorEastAsia" w:hAnsi="Calibri" w:cs="Calibri"/>
                <w:bCs/>
                <w:color w:val="auto"/>
              </w:rPr>
            </w:pPr>
            <w:r>
              <w:rPr>
                <w:rFonts w:ascii="Calibri" w:eastAsiaTheme="majorEastAsia" w:hAnsi="Calibri" w:cs="Calibri"/>
                <w:bCs/>
                <w:color w:val="auto"/>
              </w:rPr>
              <w:t>Paul</w:t>
            </w:r>
          </w:p>
        </w:tc>
        <w:tc>
          <w:tcPr>
            <w:tcW w:w="1543" w:type="dxa"/>
          </w:tcPr>
          <w:p w14:paraId="75D91684" w14:textId="05E44CB0" w:rsidR="006049AC" w:rsidRPr="002D4D28" w:rsidRDefault="00110B5B" w:rsidP="00BE5B32">
            <w:pPr>
              <w:jc w:val="both"/>
              <w:rPr>
                <w:rFonts w:ascii="Calibri" w:eastAsiaTheme="majorEastAsia" w:hAnsi="Calibri" w:cs="Calibri"/>
                <w:bCs/>
                <w:color w:val="auto"/>
              </w:rPr>
            </w:pPr>
            <w:r>
              <w:rPr>
                <w:rFonts w:ascii="Calibri" w:eastAsiaTheme="majorEastAsia" w:hAnsi="Calibri" w:cs="Calibri"/>
                <w:bCs/>
                <w:color w:val="auto"/>
              </w:rPr>
              <w:t>February</w:t>
            </w:r>
          </w:p>
        </w:tc>
      </w:tr>
      <w:tr w:rsidR="001E5700" w14:paraId="54EC7844" w14:textId="77777777" w:rsidTr="00BE5B32">
        <w:tc>
          <w:tcPr>
            <w:tcW w:w="809" w:type="dxa"/>
          </w:tcPr>
          <w:p w14:paraId="071A23C9" w14:textId="77777777" w:rsidR="001E5700" w:rsidRPr="00110B5B" w:rsidRDefault="001E5700" w:rsidP="001E5700">
            <w:pPr>
              <w:jc w:val="both"/>
              <w:rPr>
                <w:rFonts w:ascii="Calibri" w:eastAsiaTheme="majorEastAsia" w:hAnsi="Calibri" w:cs="Calibri"/>
                <w:b/>
                <w:color w:val="auto"/>
              </w:rPr>
            </w:pPr>
            <w:r w:rsidRPr="00110B5B">
              <w:rPr>
                <w:rFonts w:ascii="Calibri" w:eastAsiaTheme="majorEastAsia" w:hAnsi="Calibri" w:cs="Calibri"/>
                <w:b/>
                <w:color w:val="auto"/>
              </w:rPr>
              <w:t>4.</w:t>
            </w:r>
          </w:p>
        </w:tc>
        <w:tc>
          <w:tcPr>
            <w:tcW w:w="5069" w:type="dxa"/>
          </w:tcPr>
          <w:p w14:paraId="007A7A00" w14:textId="31E6BA18" w:rsidR="00110B5B" w:rsidRPr="00110B5B" w:rsidRDefault="00110B5B" w:rsidP="00110B5B">
            <w:pPr>
              <w:spacing w:before="240" w:line="240" w:lineRule="auto"/>
              <w:jc w:val="both"/>
              <w:rPr>
                <w:color w:val="auto"/>
              </w:rPr>
            </w:pPr>
            <w:r>
              <w:rPr>
                <w:color w:val="auto"/>
              </w:rPr>
              <w:t xml:space="preserve">Initiate </w:t>
            </w:r>
            <w:r w:rsidRPr="00110B5B">
              <w:rPr>
                <w:color w:val="auto"/>
              </w:rPr>
              <w:t>meeting with Anna</w:t>
            </w:r>
            <w:r w:rsidR="005E498F">
              <w:rPr>
                <w:color w:val="auto"/>
              </w:rPr>
              <w:t xml:space="preserve"> Brand (</w:t>
            </w:r>
            <w:r w:rsidRPr="00110B5B">
              <w:rPr>
                <w:color w:val="auto"/>
              </w:rPr>
              <w:t>SPICe</w:t>
            </w:r>
            <w:r w:rsidR="005E498F">
              <w:rPr>
                <w:color w:val="auto"/>
              </w:rPr>
              <w:t>)</w:t>
            </w:r>
            <w:r w:rsidRPr="00110B5B">
              <w:rPr>
                <w:color w:val="auto"/>
              </w:rPr>
              <w:t xml:space="preserve"> </w:t>
            </w:r>
            <w:r>
              <w:rPr>
                <w:color w:val="auto"/>
              </w:rPr>
              <w:t xml:space="preserve">for </w:t>
            </w:r>
            <w:r w:rsidRPr="00110B5B">
              <w:rPr>
                <w:color w:val="auto"/>
              </w:rPr>
              <w:t xml:space="preserve">NBS briefing/workshop. </w:t>
            </w:r>
          </w:p>
          <w:p w14:paraId="5310E978" w14:textId="7A521787" w:rsidR="001E5700" w:rsidRPr="00110B5B" w:rsidRDefault="001E5700" w:rsidP="002C7BF3">
            <w:pPr>
              <w:rPr>
                <w:rFonts w:ascii="Calibri" w:eastAsiaTheme="majorEastAsia" w:hAnsi="Calibri" w:cs="Calibri"/>
                <w:bCs/>
                <w:color w:val="auto"/>
              </w:rPr>
            </w:pPr>
          </w:p>
        </w:tc>
        <w:tc>
          <w:tcPr>
            <w:tcW w:w="2649" w:type="dxa"/>
          </w:tcPr>
          <w:p w14:paraId="4AD9848C" w14:textId="7630C767" w:rsidR="001E5700" w:rsidRPr="002D4D28" w:rsidRDefault="00110B5B" w:rsidP="001E5700">
            <w:pPr>
              <w:jc w:val="both"/>
              <w:rPr>
                <w:rFonts w:ascii="Calibri" w:eastAsiaTheme="majorEastAsia" w:hAnsi="Calibri" w:cs="Calibri"/>
                <w:bCs/>
                <w:color w:val="auto"/>
              </w:rPr>
            </w:pPr>
            <w:r>
              <w:rPr>
                <w:rFonts w:ascii="Calibri" w:eastAsiaTheme="majorEastAsia" w:hAnsi="Calibri" w:cs="Calibri"/>
                <w:bCs/>
                <w:color w:val="auto"/>
              </w:rPr>
              <w:lastRenderedPageBreak/>
              <w:t>Bruce</w:t>
            </w:r>
          </w:p>
        </w:tc>
        <w:tc>
          <w:tcPr>
            <w:tcW w:w="1543" w:type="dxa"/>
          </w:tcPr>
          <w:p w14:paraId="15BED48A" w14:textId="0143D14B" w:rsidR="001E5700" w:rsidRPr="002D4D28" w:rsidRDefault="00110B5B" w:rsidP="001E5700">
            <w:pPr>
              <w:jc w:val="both"/>
              <w:rPr>
                <w:rFonts w:ascii="Calibri" w:eastAsiaTheme="majorEastAsia" w:hAnsi="Calibri" w:cs="Calibri"/>
                <w:bCs/>
                <w:color w:val="auto"/>
              </w:rPr>
            </w:pPr>
            <w:r>
              <w:rPr>
                <w:rFonts w:ascii="Calibri" w:eastAsiaTheme="majorEastAsia" w:hAnsi="Calibri" w:cs="Calibri"/>
                <w:bCs/>
                <w:color w:val="auto"/>
              </w:rPr>
              <w:t xml:space="preserve">February </w:t>
            </w:r>
          </w:p>
        </w:tc>
      </w:tr>
      <w:tr w:rsidR="00110B5B" w14:paraId="02F6C3B5" w14:textId="77777777" w:rsidTr="00BE5B32">
        <w:tc>
          <w:tcPr>
            <w:tcW w:w="809" w:type="dxa"/>
          </w:tcPr>
          <w:p w14:paraId="69090D4D" w14:textId="6AB5204F" w:rsidR="00110B5B" w:rsidRPr="00110B5B" w:rsidRDefault="00D868A8" w:rsidP="001E5700">
            <w:pPr>
              <w:jc w:val="both"/>
              <w:rPr>
                <w:rFonts w:ascii="Calibri" w:eastAsiaTheme="majorEastAsia" w:hAnsi="Calibri" w:cs="Calibri"/>
                <w:b/>
                <w:color w:val="auto"/>
              </w:rPr>
            </w:pPr>
            <w:r>
              <w:rPr>
                <w:rFonts w:ascii="Calibri" w:eastAsiaTheme="majorEastAsia" w:hAnsi="Calibri" w:cs="Calibri"/>
                <w:b/>
                <w:color w:val="auto"/>
              </w:rPr>
              <w:t xml:space="preserve">5. </w:t>
            </w:r>
          </w:p>
        </w:tc>
        <w:tc>
          <w:tcPr>
            <w:tcW w:w="5069" w:type="dxa"/>
          </w:tcPr>
          <w:p w14:paraId="4FBE9639" w14:textId="5ECD3623" w:rsidR="00110B5B" w:rsidRPr="00D868A8" w:rsidRDefault="00D868A8" w:rsidP="00110B5B">
            <w:pPr>
              <w:rPr>
                <w:rFonts w:eastAsiaTheme="minorHAnsi"/>
                <w:color w:val="auto"/>
                <w:lang w:val="en-GB" w:eastAsia="en-US"/>
              </w:rPr>
            </w:pPr>
            <w:r w:rsidRPr="00D868A8">
              <w:rPr>
                <w:rFonts w:eastAsiaTheme="minorHAnsi"/>
                <w:color w:val="auto"/>
                <w:lang w:val="en-GB" w:eastAsia="en-US"/>
              </w:rPr>
              <w:t>S</w:t>
            </w:r>
            <w:r w:rsidR="00110B5B" w:rsidRPr="00D868A8">
              <w:rPr>
                <w:rFonts w:eastAsiaTheme="minorHAnsi"/>
                <w:color w:val="auto"/>
                <w:lang w:val="en-GB" w:eastAsia="en-US"/>
              </w:rPr>
              <w:t xml:space="preserve">end information pack on </w:t>
            </w:r>
            <w:r w:rsidR="00110B5B" w:rsidRPr="00D868A8">
              <w:rPr>
                <w:rFonts w:ascii="Calibri" w:eastAsiaTheme="majorEastAsia" w:hAnsi="Calibri" w:cs="Calibri"/>
                <w:bCs/>
                <w:color w:val="auto"/>
              </w:rPr>
              <w:t xml:space="preserve">Quinquennial Review </w:t>
            </w:r>
            <w:r w:rsidR="008834CB">
              <w:rPr>
                <w:rFonts w:ascii="Calibri" w:eastAsiaTheme="majorEastAsia" w:hAnsi="Calibri" w:cs="Calibri"/>
                <w:bCs/>
                <w:color w:val="auto"/>
              </w:rPr>
              <w:t xml:space="preserve">of </w:t>
            </w:r>
            <w:r w:rsidR="00110B5B" w:rsidRPr="00D868A8">
              <w:rPr>
                <w:rFonts w:ascii="Calibri" w:eastAsiaTheme="majorEastAsia" w:hAnsi="Calibri" w:cs="Calibri"/>
                <w:bCs/>
                <w:color w:val="auto"/>
              </w:rPr>
              <w:t xml:space="preserve">Wildlife and Countryside Act </w:t>
            </w:r>
            <w:r w:rsidRPr="00D868A8">
              <w:rPr>
                <w:rFonts w:ascii="Calibri" w:eastAsiaTheme="majorEastAsia" w:hAnsi="Calibri" w:cs="Calibri"/>
                <w:bCs/>
                <w:color w:val="auto"/>
              </w:rPr>
              <w:t>to group members.</w:t>
            </w:r>
          </w:p>
          <w:p w14:paraId="1B50317F" w14:textId="77777777" w:rsidR="00110B5B" w:rsidRDefault="00110B5B" w:rsidP="00110B5B">
            <w:pPr>
              <w:spacing w:before="240" w:line="240" w:lineRule="auto"/>
              <w:jc w:val="both"/>
              <w:rPr>
                <w:color w:val="auto"/>
              </w:rPr>
            </w:pPr>
          </w:p>
        </w:tc>
        <w:tc>
          <w:tcPr>
            <w:tcW w:w="2649" w:type="dxa"/>
          </w:tcPr>
          <w:p w14:paraId="6E87858A" w14:textId="20B9FB57" w:rsidR="00110B5B" w:rsidRDefault="00D868A8" w:rsidP="001E5700">
            <w:pPr>
              <w:jc w:val="both"/>
              <w:rPr>
                <w:rFonts w:ascii="Calibri" w:eastAsiaTheme="majorEastAsia" w:hAnsi="Calibri" w:cs="Calibri"/>
                <w:bCs/>
                <w:color w:val="auto"/>
              </w:rPr>
            </w:pPr>
            <w:r>
              <w:rPr>
                <w:rFonts w:ascii="Calibri" w:eastAsiaTheme="majorEastAsia" w:hAnsi="Calibri" w:cs="Calibri"/>
                <w:bCs/>
                <w:color w:val="auto"/>
              </w:rPr>
              <w:t>Craig</w:t>
            </w:r>
          </w:p>
        </w:tc>
        <w:tc>
          <w:tcPr>
            <w:tcW w:w="1543" w:type="dxa"/>
          </w:tcPr>
          <w:p w14:paraId="601AE602" w14:textId="6359654A" w:rsidR="00110B5B" w:rsidRDefault="003743D6" w:rsidP="001E5700">
            <w:pPr>
              <w:jc w:val="both"/>
              <w:rPr>
                <w:rFonts w:ascii="Calibri" w:eastAsiaTheme="majorEastAsia" w:hAnsi="Calibri" w:cs="Calibri"/>
                <w:bCs/>
                <w:color w:val="auto"/>
              </w:rPr>
            </w:pPr>
            <w:r>
              <w:rPr>
                <w:rFonts w:ascii="Calibri" w:eastAsiaTheme="majorEastAsia" w:hAnsi="Calibri" w:cs="Calibri"/>
                <w:bCs/>
                <w:color w:val="auto"/>
              </w:rPr>
              <w:t>Completed</w:t>
            </w:r>
          </w:p>
        </w:tc>
      </w:tr>
    </w:tbl>
    <w:p w14:paraId="19F41A55" w14:textId="77777777" w:rsidR="00EA1A11" w:rsidRDefault="00EA1A11" w:rsidP="002C7BF3"/>
    <w:sectPr w:rsidR="00EA1A11">
      <w:footerReference w:type="default" r:id="rId13"/>
      <w:pgSz w:w="12240" w:h="15840"/>
      <w:pgMar w:top="1080" w:right="1080" w:bottom="72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C94738" w14:textId="77777777" w:rsidR="00443790" w:rsidRDefault="00443790">
      <w:pPr>
        <w:spacing w:after="0" w:line="240" w:lineRule="auto"/>
      </w:pPr>
      <w:r>
        <w:separator/>
      </w:r>
    </w:p>
  </w:endnote>
  <w:endnote w:type="continuationSeparator" w:id="0">
    <w:p w14:paraId="64488637" w14:textId="77777777" w:rsidR="00443790" w:rsidRDefault="00443790">
      <w:pPr>
        <w:spacing w:after="0" w:line="240" w:lineRule="auto"/>
      </w:pPr>
      <w:r>
        <w:continuationSeparator/>
      </w:r>
    </w:p>
  </w:endnote>
  <w:endnote w:type="continuationNotice" w:id="1">
    <w:p w14:paraId="56BCC856" w14:textId="77777777" w:rsidR="00443790" w:rsidRDefault="0044379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985E69" w14:textId="77777777" w:rsidR="0086196D" w:rsidRDefault="00204485">
    <w:pPr>
      <w:pStyle w:val="Footer"/>
    </w:pPr>
    <w:r>
      <w:t xml:space="preserve">Page </w:t>
    </w:r>
    <w:r>
      <w:fldChar w:fldCharType="begin"/>
    </w:r>
    <w:r>
      <w:instrText xml:space="preserve"> PAGE   \* MERGEFORMAT </w:instrText>
    </w:r>
    <w:r>
      <w:fldChar w:fldCharType="separate"/>
    </w:r>
    <w:r>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94521E" w14:textId="77777777" w:rsidR="00443790" w:rsidRDefault="00443790">
      <w:pPr>
        <w:spacing w:after="0" w:line="240" w:lineRule="auto"/>
      </w:pPr>
      <w:r>
        <w:separator/>
      </w:r>
    </w:p>
  </w:footnote>
  <w:footnote w:type="continuationSeparator" w:id="0">
    <w:p w14:paraId="18E38594" w14:textId="77777777" w:rsidR="00443790" w:rsidRDefault="00443790">
      <w:pPr>
        <w:spacing w:after="0" w:line="240" w:lineRule="auto"/>
      </w:pPr>
      <w:r>
        <w:continuationSeparator/>
      </w:r>
    </w:p>
  </w:footnote>
  <w:footnote w:type="continuationNotice" w:id="1">
    <w:p w14:paraId="630205EF" w14:textId="77777777" w:rsidR="00443790" w:rsidRDefault="0044379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8600D"/>
    <w:multiLevelType w:val="hybridMultilevel"/>
    <w:tmpl w:val="4320B8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8817EA"/>
    <w:multiLevelType w:val="hybridMultilevel"/>
    <w:tmpl w:val="3E2A27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0F7333"/>
    <w:multiLevelType w:val="hybridMultilevel"/>
    <w:tmpl w:val="6C2EB4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863D4D"/>
    <w:multiLevelType w:val="hybridMultilevel"/>
    <w:tmpl w:val="C7FCC3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0F864990"/>
    <w:multiLevelType w:val="hybridMultilevel"/>
    <w:tmpl w:val="DD42DC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1471C1"/>
    <w:multiLevelType w:val="hybridMultilevel"/>
    <w:tmpl w:val="D41A88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2842EE"/>
    <w:multiLevelType w:val="multilevel"/>
    <w:tmpl w:val="06F65BB2"/>
    <w:lvl w:ilvl="0">
      <w:start w:val="1"/>
      <w:numFmt w:val="upperRoman"/>
      <w:pStyle w:val="Heading2"/>
      <w:lvlText w:val="%1."/>
      <w:lvlJc w:val="left"/>
      <w:pPr>
        <w:ind w:left="576" w:hanging="576"/>
      </w:pPr>
      <w:rPr>
        <w:rFonts w:hint="default"/>
        <w:b w:val="0"/>
        <w:color w:val="4472C4" w:themeColor="accent1"/>
        <w:sz w:val="28"/>
      </w:rPr>
    </w:lvl>
    <w:lvl w:ilvl="1">
      <w:start w:val="1"/>
      <w:numFmt w:val="lowerLetter"/>
      <w:pStyle w:val="Heading3"/>
      <w:lvlText w:val="%2."/>
      <w:lvlJc w:val="left"/>
      <w:pPr>
        <w:ind w:left="864" w:hanging="288"/>
      </w:pPr>
      <w:rPr>
        <w:rFonts w:hint="default"/>
      </w:rPr>
    </w:lvl>
    <w:lvl w:ilvl="2">
      <w:start w:val="1"/>
      <w:numFmt w:val="lowerRoman"/>
      <w:pStyle w:val="Heading4"/>
      <w:lvlText w:val="%3."/>
      <w:lvlJc w:val="left"/>
      <w:pPr>
        <w:ind w:left="1080" w:hanging="360"/>
      </w:pPr>
      <w:rPr>
        <w:rFonts w:hint="default"/>
      </w:rPr>
    </w:lvl>
    <w:lvl w:ilvl="3">
      <w:start w:val="1"/>
      <w:numFmt w:val="decimal"/>
      <w:pStyle w:val="Heading5"/>
      <w:lvlText w:val="%4."/>
      <w:lvlJc w:val="left"/>
      <w:pPr>
        <w:ind w:left="1440" w:hanging="360"/>
      </w:pPr>
      <w:rPr>
        <w:rFonts w:hint="default"/>
      </w:rPr>
    </w:lvl>
    <w:lvl w:ilvl="4">
      <w:start w:val="1"/>
      <w:numFmt w:val="lowerLetter"/>
      <w:pStyle w:val="Heading6"/>
      <w:lvlText w:val="%5)"/>
      <w:lvlJc w:val="left"/>
      <w:pPr>
        <w:ind w:left="1800" w:hanging="360"/>
      </w:pPr>
      <w:rPr>
        <w:rFonts w:hint="default"/>
      </w:rPr>
    </w:lvl>
    <w:lvl w:ilvl="5">
      <w:start w:val="1"/>
      <w:numFmt w:val="lowerRoman"/>
      <w:pStyle w:val="Heading7"/>
      <w:lvlText w:val="%6)"/>
      <w:lvlJc w:val="left"/>
      <w:pPr>
        <w:ind w:left="2160" w:hanging="360"/>
      </w:pPr>
      <w:rPr>
        <w:rFonts w:hint="default"/>
      </w:rPr>
    </w:lvl>
    <w:lvl w:ilvl="6">
      <w:start w:val="1"/>
      <w:numFmt w:val="decimal"/>
      <w:pStyle w:val="Heading8"/>
      <w:lvlText w:val="%7)"/>
      <w:lvlJc w:val="left"/>
      <w:pPr>
        <w:ind w:left="2520" w:hanging="360"/>
      </w:pPr>
      <w:rPr>
        <w:rFonts w:hint="default"/>
      </w:rPr>
    </w:lvl>
    <w:lvl w:ilvl="7">
      <w:start w:val="1"/>
      <w:numFmt w:val="lowerLetter"/>
      <w:pStyle w:val="Heading9"/>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18EC4194"/>
    <w:multiLevelType w:val="hybridMultilevel"/>
    <w:tmpl w:val="32904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1AC0992"/>
    <w:multiLevelType w:val="hybridMultilevel"/>
    <w:tmpl w:val="D2105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B564029"/>
    <w:multiLevelType w:val="hybridMultilevel"/>
    <w:tmpl w:val="7DF6C6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F26017A"/>
    <w:multiLevelType w:val="hybridMultilevel"/>
    <w:tmpl w:val="BDEA60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10D0C04"/>
    <w:multiLevelType w:val="hybridMultilevel"/>
    <w:tmpl w:val="5596EA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19E2FA6"/>
    <w:multiLevelType w:val="hybridMultilevel"/>
    <w:tmpl w:val="445E3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27C07F0"/>
    <w:multiLevelType w:val="hybridMultilevel"/>
    <w:tmpl w:val="8B8272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7C71D42"/>
    <w:multiLevelType w:val="hybridMultilevel"/>
    <w:tmpl w:val="1C72C7F4"/>
    <w:lvl w:ilvl="0" w:tplc="7FAC6F88">
      <w:start w:val="1"/>
      <w:numFmt w:val="decimal"/>
      <w:lvlText w:val="%1."/>
      <w:lvlJc w:val="left"/>
      <w:pPr>
        <w:ind w:left="720" w:hanging="360"/>
      </w:pPr>
      <w:rPr>
        <w:rFonts w:ascii="Calibri" w:eastAsiaTheme="majorEastAsia" w:hAnsi="Calibri" w:cs="Calibri"/>
      </w:r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0F54547"/>
    <w:multiLevelType w:val="hybridMultilevel"/>
    <w:tmpl w:val="9C48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1E522BD"/>
    <w:multiLevelType w:val="hybridMultilevel"/>
    <w:tmpl w:val="E6FA96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425081C"/>
    <w:multiLevelType w:val="hybridMultilevel"/>
    <w:tmpl w:val="B6F2D8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8AA7719"/>
    <w:multiLevelType w:val="hybridMultilevel"/>
    <w:tmpl w:val="C44E57E2"/>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B083790"/>
    <w:multiLevelType w:val="hybridMultilevel"/>
    <w:tmpl w:val="0E0C46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09B1E6F"/>
    <w:multiLevelType w:val="hybridMultilevel"/>
    <w:tmpl w:val="666498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A890AC8"/>
    <w:multiLevelType w:val="hybridMultilevel"/>
    <w:tmpl w:val="98B033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3B3CD7"/>
    <w:multiLevelType w:val="hybridMultilevel"/>
    <w:tmpl w:val="6F8E3D5E"/>
    <w:lvl w:ilvl="0" w:tplc="08090001">
      <w:start w:val="1"/>
      <w:numFmt w:val="bullet"/>
      <w:lvlText w:val=""/>
      <w:lvlJc w:val="left"/>
      <w:pPr>
        <w:ind w:left="1296" w:hanging="360"/>
      </w:pPr>
      <w:rPr>
        <w:rFonts w:ascii="Symbol" w:hAnsi="Symbol" w:hint="default"/>
      </w:rPr>
    </w:lvl>
    <w:lvl w:ilvl="1" w:tplc="08090003" w:tentative="1">
      <w:start w:val="1"/>
      <w:numFmt w:val="bullet"/>
      <w:lvlText w:val="o"/>
      <w:lvlJc w:val="left"/>
      <w:pPr>
        <w:ind w:left="2016" w:hanging="360"/>
      </w:pPr>
      <w:rPr>
        <w:rFonts w:ascii="Courier New" w:hAnsi="Courier New" w:cs="Courier New" w:hint="default"/>
      </w:rPr>
    </w:lvl>
    <w:lvl w:ilvl="2" w:tplc="08090005" w:tentative="1">
      <w:start w:val="1"/>
      <w:numFmt w:val="bullet"/>
      <w:lvlText w:val=""/>
      <w:lvlJc w:val="left"/>
      <w:pPr>
        <w:ind w:left="2736" w:hanging="360"/>
      </w:pPr>
      <w:rPr>
        <w:rFonts w:ascii="Wingdings" w:hAnsi="Wingdings" w:hint="default"/>
      </w:rPr>
    </w:lvl>
    <w:lvl w:ilvl="3" w:tplc="08090001" w:tentative="1">
      <w:start w:val="1"/>
      <w:numFmt w:val="bullet"/>
      <w:lvlText w:val=""/>
      <w:lvlJc w:val="left"/>
      <w:pPr>
        <w:ind w:left="3456" w:hanging="360"/>
      </w:pPr>
      <w:rPr>
        <w:rFonts w:ascii="Symbol" w:hAnsi="Symbol" w:hint="default"/>
      </w:rPr>
    </w:lvl>
    <w:lvl w:ilvl="4" w:tplc="08090003" w:tentative="1">
      <w:start w:val="1"/>
      <w:numFmt w:val="bullet"/>
      <w:lvlText w:val="o"/>
      <w:lvlJc w:val="left"/>
      <w:pPr>
        <w:ind w:left="4176" w:hanging="360"/>
      </w:pPr>
      <w:rPr>
        <w:rFonts w:ascii="Courier New" w:hAnsi="Courier New" w:cs="Courier New" w:hint="default"/>
      </w:rPr>
    </w:lvl>
    <w:lvl w:ilvl="5" w:tplc="08090005" w:tentative="1">
      <w:start w:val="1"/>
      <w:numFmt w:val="bullet"/>
      <w:lvlText w:val=""/>
      <w:lvlJc w:val="left"/>
      <w:pPr>
        <w:ind w:left="4896" w:hanging="360"/>
      </w:pPr>
      <w:rPr>
        <w:rFonts w:ascii="Wingdings" w:hAnsi="Wingdings" w:hint="default"/>
      </w:rPr>
    </w:lvl>
    <w:lvl w:ilvl="6" w:tplc="08090001" w:tentative="1">
      <w:start w:val="1"/>
      <w:numFmt w:val="bullet"/>
      <w:lvlText w:val=""/>
      <w:lvlJc w:val="left"/>
      <w:pPr>
        <w:ind w:left="5616" w:hanging="360"/>
      </w:pPr>
      <w:rPr>
        <w:rFonts w:ascii="Symbol" w:hAnsi="Symbol" w:hint="default"/>
      </w:rPr>
    </w:lvl>
    <w:lvl w:ilvl="7" w:tplc="08090003" w:tentative="1">
      <w:start w:val="1"/>
      <w:numFmt w:val="bullet"/>
      <w:lvlText w:val="o"/>
      <w:lvlJc w:val="left"/>
      <w:pPr>
        <w:ind w:left="6336" w:hanging="360"/>
      </w:pPr>
      <w:rPr>
        <w:rFonts w:ascii="Courier New" w:hAnsi="Courier New" w:cs="Courier New" w:hint="default"/>
      </w:rPr>
    </w:lvl>
    <w:lvl w:ilvl="8" w:tplc="08090005" w:tentative="1">
      <w:start w:val="1"/>
      <w:numFmt w:val="bullet"/>
      <w:lvlText w:val=""/>
      <w:lvlJc w:val="left"/>
      <w:pPr>
        <w:ind w:left="7056" w:hanging="360"/>
      </w:pPr>
      <w:rPr>
        <w:rFonts w:ascii="Wingdings" w:hAnsi="Wingdings" w:hint="default"/>
      </w:rPr>
    </w:lvl>
  </w:abstractNum>
  <w:abstractNum w:abstractNumId="23" w15:restartNumberingAfterBreak="0">
    <w:nsid w:val="60352B31"/>
    <w:multiLevelType w:val="hybridMultilevel"/>
    <w:tmpl w:val="BBECC4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25B1784"/>
    <w:multiLevelType w:val="hybridMultilevel"/>
    <w:tmpl w:val="B21EA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4B07563"/>
    <w:multiLevelType w:val="hybridMultilevel"/>
    <w:tmpl w:val="50BE1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5971960"/>
    <w:multiLevelType w:val="hybridMultilevel"/>
    <w:tmpl w:val="37646F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E11386D"/>
    <w:multiLevelType w:val="hybridMultilevel"/>
    <w:tmpl w:val="B6D813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14"/>
  </w:num>
  <w:num w:numId="3">
    <w:abstractNumId w:val="18"/>
  </w:num>
  <w:num w:numId="4">
    <w:abstractNumId w:val="12"/>
  </w:num>
  <w:num w:numId="5">
    <w:abstractNumId w:val="21"/>
  </w:num>
  <w:num w:numId="6">
    <w:abstractNumId w:val="5"/>
  </w:num>
  <w:num w:numId="7">
    <w:abstractNumId w:val="26"/>
  </w:num>
  <w:num w:numId="8">
    <w:abstractNumId w:val="13"/>
  </w:num>
  <w:num w:numId="9">
    <w:abstractNumId w:val="8"/>
  </w:num>
  <w:num w:numId="10">
    <w:abstractNumId w:val="27"/>
  </w:num>
  <w:num w:numId="11">
    <w:abstractNumId w:val="9"/>
  </w:num>
  <w:num w:numId="12">
    <w:abstractNumId w:val="4"/>
  </w:num>
  <w:num w:numId="13">
    <w:abstractNumId w:val="11"/>
  </w:num>
  <w:num w:numId="14">
    <w:abstractNumId w:val="25"/>
  </w:num>
  <w:num w:numId="15">
    <w:abstractNumId w:val="17"/>
  </w:num>
  <w:num w:numId="16">
    <w:abstractNumId w:val="1"/>
  </w:num>
  <w:num w:numId="17">
    <w:abstractNumId w:val="22"/>
  </w:num>
  <w:num w:numId="18">
    <w:abstractNumId w:val="3"/>
  </w:num>
  <w:num w:numId="19">
    <w:abstractNumId w:val="20"/>
  </w:num>
  <w:num w:numId="20">
    <w:abstractNumId w:val="16"/>
  </w:num>
  <w:num w:numId="21">
    <w:abstractNumId w:val="19"/>
  </w:num>
  <w:num w:numId="22">
    <w:abstractNumId w:val="15"/>
  </w:num>
  <w:num w:numId="23">
    <w:abstractNumId w:val="7"/>
  </w:num>
  <w:num w:numId="24">
    <w:abstractNumId w:val="24"/>
  </w:num>
  <w:num w:numId="25">
    <w:abstractNumId w:val="2"/>
  </w:num>
  <w:num w:numId="26">
    <w:abstractNumId w:val="23"/>
  </w:num>
  <w:num w:numId="27">
    <w:abstractNumId w:val="10"/>
  </w:num>
  <w:num w:numId="28">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9AC"/>
    <w:rsid w:val="0000080C"/>
    <w:rsid w:val="00002E81"/>
    <w:rsid w:val="000034E7"/>
    <w:rsid w:val="00003792"/>
    <w:rsid w:val="00003ED0"/>
    <w:rsid w:val="000161D4"/>
    <w:rsid w:val="00017C27"/>
    <w:rsid w:val="00021B5F"/>
    <w:rsid w:val="00023185"/>
    <w:rsid w:val="00025128"/>
    <w:rsid w:val="000253F4"/>
    <w:rsid w:val="00026003"/>
    <w:rsid w:val="000263B1"/>
    <w:rsid w:val="0002783C"/>
    <w:rsid w:val="00031656"/>
    <w:rsid w:val="00033ABC"/>
    <w:rsid w:val="0003497B"/>
    <w:rsid w:val="00035A4F"/>
    <w:rsid w:val="00041BD8"/>
    <w:rsid w:val="0004304C"/>
    <w:rsid w:val="000451B9"/>
    <w:rsid w:val="00045C09"/>
    <w:rsid w:val="00047A17"/>
    <w:rsid w:val="00051617"/>
    <w:rsid w:val="00051B71"/>
    <w:rsid w:val="00054D84"/>
    <w:rsid w:val="00054DE0"/>
    <w:rsid w:val="000569F7"/>
    <w:rsid w:val="00061932"/>
    <w:rsid w:val="000625A8"/>
    <w:rsid w:val="000648B3"/>
    <w:rsid w:val="000704B6"/>
    <w:rsid w:val="00070F3E"/>
    <w:rsid w:val="000803CC"/>
    <w:rsid w:val="00084FF1"/>
    <w:rsid w:val="0008588B"/>
    <w:rsid w:val="00087334"/>
    <w:rsid w:val="000875A1"/>
    <w:rsid w:val="00087DA2"/>
    <w:rsid w:val="00093572"/>
    <w:rsid w:val="000936BA"/>
    <w:rsid w:val="000A5D02"/>
    <w:rsid w:val="000A6A40"/>
    <w:rsid w:val="000A705E"/>
    <w:rsid w:val="000B0BAD"/>
    <w:rsid w:val="000B19B9"/>
    <w:rsid w:val="000B2D10"/>
    <w:rsid w:val="000B3366"/>
    <w:rsid w:val="000B3B6E"/>
    <w:rsid w:val="000B5885"/>
    <w:rsid w:val="000B6074"/>
    <w:rsid w:val="000C0345"/>
    <w:rsid w:val="000C05F8"/>
    <w:rsid w:val="000C3939"/>
    <w:rsid w:val="000C4DCA"/>
    <w:rsid w:val="000C5FB1"/>
    <w:rsid w:val="000D01D1"/>
    <w:rsid w:val="000D2A6F"/>
    <w:rsid w:val="000D323B"/>
    <w:rsid w:val="000D639A"/>
    <w:rsid w:val="000D7D59"/>
    <w:rsid w:val="000E41A0"/>
    <w:rsid w:val="000E443F"/>
    <w:rsid w:val="00110237"/>
    <w:rsid w:val="00110443"/>
    <w:rsid w:val="00110B5B"/>
    <w:rsid w:val="001112D1"/>
    <w:rsid w:val="0011600E"/>
    <w:rsid w:val="001178B3"/>
    <w:rsid w:val="001237C7"/>
    <w:rsid w:val="00125379"/>
    <w:rsid w:val="00127795"/>
    <w:rsid w:val="00127C53"/>
    <w:rsid w:val="0013042C"/>
    <w:rsid w:val="0013183E"/>
    <w:rsid w:val="00133410"/>
    <w:rsid w:val="0013352C"/>
    <w:rsid w:val="0013577D"/>
    <w:rsid w:val="00140900"/>
    <w:rsid w:val="00142A22"/>
    <w:rsid w:val="00143632"/>
    <w:rsid w:val="0015341B"/>
    <w:rsid w:val="001548FA"/>
    <w:rsid w:val="0015623D"/>
    <w:rsid w:val="001670A7"/>
    <w:rsid w:val="00171CC4"/>
    <w:rsid w:val="001803AC"/>
    <w:rsid w:val="00184A9C"/>
    <w:rsid w:val="00185C7B"/>
    <w:rsid w:val="00186074"/>
    <w:rsid w:val="00186571"/>
    <w:rsid w:val="00193615"/>
    <w:rsid w:val="00194F0C"/>
    <w:rsid w:val="001A00DE"/>
    <w:rsid w:val="001A10C1"/>
    <w:rsid w:val="001A40A8"/>
    <w:rsid w:val="001A7074"/>
    <w:rsid w:val="001B1466"/>
    <w:rsid w:val="001B5EBD"/>
    <w:rsid w:val="001C023D"/>
    <w:rsid w:val="001C35BE"/>
    <w:rsid w:val="001C5B0E"/>
    <w:rsid w:val="001C5E8F"/>
    <w:rsid w:val="001C7C17"/>
    <w:rsid w:val="001C7D90"/>
    <w:rsid w:val="001D17C0"/>
    <w:rsid w:val="001D4193"/>
    <w:rsid w:val="001E2188"/>
    <w:rsid w:val="001E5700"/>
    <w:rsid w:val="001E5F35"/>
    <w:rsid w:val="001E730A"/>
    <w:rsid w:val="001F1294"/>
    <w:rsid w:val="001F539D"/>
    <w:rsid w:val="001F64AC"/>
    <w:rsid w:val="001F6EA2"/>
    <w:rsid w:val="001F7EB7"/>
    <w:rsid w:val="002027B7"/>
    <w:rsid w:val="00204485"/>
    <w:rsid w:val="00207FC9"/>
    <w:rsid w:val="002138E1"/>
    <w:rsid w:val="0021556B"/>
    <w:rsid w:val="00216235"/>
    <w:rsid w:val="0022119C"/>
    <w:rsid w:val="00222BE1"/>
    <w:rsid w:val="00225872"/>
    <w:rsid w:val="00227538"/>
    <w:rsid w:val="002304C3"/>
    <w:rsid w:val="002319DC"/>
    <w:rsid w:val="00231BAB"/>
    <w:rsid w:val="00232384"/>
    <w:rsid w:val="0023472D"/>
    <w:rsid w:val="00235DAD"/>
    <w:rsid w:val="00237425"/>
    <w:rsid w:val="00243883"/>
    <w:rsid w:val="00243915"/>
    <w:rsid w:val="0024476F"/>
    <w:rsid w:val="002501E8"/>
    <w:rsid w:val="00257825"/>
    <w:rsid w:val="00257B66"/>
    <w:rsid w:val="00262B31"/>
    <w:rsid w:val="0026317B"/>
    <w:rsid w:val="00263E92"/>
    <w:rsid w:val="0026476B"/>
    <w:rsid w:val="002655DD"/>
    <w:rsid w:val="00265C46"/>
    <w:rsid w:val="00265FD2"/>
    <w:rsid w:val="002673D9"/>
    <w:rsid w:val="00273028"/>
    <w:rsid w:val="00273264"/>
    <w:rsid w:val="00277EDA"/>
    <w:rsid w:val="00281C62"/>
    <w:rsid w:val="00287FA4"/>
    <w:rsid w:val="00292AB4"/>
    <w:rsid w:val="00293F10"/>
    <w:rsid w:val="002954D7"/>
    <w:rsid w:val="00296412"/>
    <w:rsid w:val="002A0ACC"/>
    <w:rsid w:val="002A1D2F"/>
    <w:rsid w:val="002B0DFF"/>
    <w:rsid w:val="002B2224"/>
    <w:rsid w:val="002B5C50"/>
    <w:rsid w:val="002B6D07"/>
    <w:rsid w:val="002C0599"/>
    <w:rsid w:val="002C0814"/>
    <w:rsid w:val="002C283F"/>
    <w:rsid w:val="002C361B"/>
    <w:rsid w:val="002C489D"/>
    <w:rsid w:val="002C4A0D"/>
    <w:rsid w:val="002C68B4"/>
    <w:rsid w:val="002C7BF3"/>
    <w:rsid w:val="002D019D"/>
    <w:rsid w:val="002D5EDA"/>
    <w:rsid w:val="002D765D"/>
    <w:rsid w:val="002E3416"/>
    <w:rsid w:val="002E5C12"/>
    <w:rsid w:val="002E732C"/>
    <w:rsid w:val="002F69C6"/>
    <w:rsid w:val="003011BA"/>
    <w:rsid w:val="00303954"/>
    <w:rsid w:val="00304687"/>
    <w:rsid w:val="0030630C"/>
    <w:rsid w:val="00306A74"/>
    <w:rsid w:val="00311759"/>
    <w:rsid w:val="003136FE"/>
    <w:rsid w:val="00313A9E"/>
    <w:rsid w:val="00317298"/>
    <w:rsid w:val="00320888"/>
    <w:rsid w:val="00321233"/>
    <w:rsid w:val="00322559"/>
    <w:rsid w:val="0033490A"/>
    <w:rsid w:val="0033654E"/>
    <w:rsid w:val="003379DA"/>
    <w:rsid w:val="00340A2C"/>
    <w:rsid w:val="00340C55"/>
    <w:rsid w:val="00350C55"/>
    <w:rsid w:val="00350F75"/>
    <w:rsid w:val="003550AC"/>
    <w:rsid w:val="0036011D"/>
    <w:rsid w:val="003606A7"/>
    <w:rsid w:val="00364CE8"/>
    <w:rsid w:val="003743D6"/>
    <w:rsid w:val="00377A2C"/>
    <w:rsid w:val="00382898"/>
    <w:rsid w:val="00386BCE"/>
    <w:rsid w:val="0038747C"/>
    <w:rsid w:val="00390382"/>
    <w:rsid w:val="00390B26"/>
    <w:rsid w:val="00391EEC"/>
    <w:rsid w:val="00395F4C"/>
    <w:rsid w:val="003A2E04"/>
    <w:rsid w:val="003A359E"/>
    <w:rsid w:val="003A44A9"/>
    <w:rsid w:val="003A47F3"/>
    <w:rsid w:val="003A5649"/>
    <w:rsid w:val="003A5F3F"/>
    <w:rsid w:val="003A6BDC"/>
    <w:rsid w:val="003A6F1D"/>
    <w:rsid w:val="003B0036"/>
    <w:rsid w:val="003B27ED"/>
    <w:rsid w:val="003B3573"/>
    <w:rsid w:val="003B55E0"/>
    <w:rsid w:val="003B55FD"/>
    <w:rsid w:val="003C14F3"/>
    <w:rsid w:val="003C24FD"/>
    <w:rsid w:val="003D0576"/>
    <w:rsid w:val="003D5D01"/>
    <w:rsid w:val="003D7E14"/>
    <w:rsid w:val="003E354F"/>
    <w:rsid w:val="003E6854"/>
    <w:rsid w:val="003E6F68"/>
    <w:rsid w:val="003E7919"/>
    <w:rsid w:val="003F3EBA"/>
    <w:rsid w:val="003F504B"/>
    <w:rsid w:val="004052B5"/>
    <w:rsid w:val="00405DD1"/>
    <w:rsid w:val="004068CC"/>
    <w:rsid w:val="0040701E"/>
    <w:rsid w:val="00410266"/>
    <w:rsid w:val="00411E7B"/>
    <w:rsid w:val="00416313"/>
    <w:rsid w:val="004215AF"/>
    <w:rsid w:val="004231F9"/>
    <w:rsid w:val="004234FA"/>
    <w:rsid w:val="0042408C"/>
    <w:rsid w:val="00431EF5"/>
    <w:rsid w:val="0043692D"/>
    <w:rsid w:val="004409D9"/>
    <w:rsid w:val="00441BF9"/>
    <w:rsid w:val="00443790"/>
    <w:rsid w:val="0045443C"/>
    <w:rsid w:val="0045603C"/>
    <w:rsid w:val="00456F81"/>
    <w:rsid w:val="00456FF4"/>
    <w:rsid w:val="00460946"/>
    <w:rsid w:val="00460FF5"/>
    <w:rsid w:val="00461BE0"/>
    <w:rsid w:val="00465A72"/>
    <w:rsid w:val="00466E33"/>
    <w:rsid w:val="00471312"/>
    <w:rsid w:val="00473599"/>
    <w:rsid w:val="00475003"/>
    <w:rsid w:val="00476AA2"/>
    <w:rsid w:val="00491199"/>
    <w:rsid w:val="00494C2A"/>
    <w:rsid w:val="00494F6E"/>
    <w:rsid w:val="00494FBD"/>
    <w:rsid w:val="004A03B5"/>
    <w:rsid w:val="004A1C91"/>
    <w:rsid w:val="004A35A4"/>
    <w:rsid w:val="004A4B1F"/>
    <w:rsid w:val="004A605A"/>
    <w:rsid w:val="004A7BAB"/>
    <w:rsid w:val="004B1F55"/>
    <w:rsid w:val="004B1FD8"/>
    <w:rsid w:val="004B6993"/>
    <w:rsid w:val="004B785C"/>
    <w:rsid w:val="004D1C9D"/>
    <w:rsid w:val="004D4B26"/>
    <w:rsid w:val="004D6705"/>
    <w:rsid w:val="004E01D3"/>
    <w:rsid w:val="004E2D1E"/>
    <w:rsid w:val="004E5481"/>
    <w:rsid w:val="004E74D6"/>
    <w:rsid w:val="004F11B7"/>
    <w:rsid w:val="004F2587"/>
    <w:rsid w:val="004F34D7"/>
    <w:rsid w:val="004F36BE"/>
    <w:rsid w:val="004F627B"/>
    <w:rsid w:val="004F6D11"/>
    <w:rsid w:val="0050598A"/>
    <w:rsid w:val="00511C10"/>
    <w:rsid w:val="005164D5"/>
    <w:rsid w:val="00516DE3"/>
    <w:rsid w:val="00520A12"/>
    <w:rsid w:val="00520B89"/>
    <w:rsid w:val="00523145"/>
    <w:rsid w:val="005248CE"/>
    <w:rsid w:val="00535271"/>
    <w:rsid w:val="00535E49"/>
    <w:rsid w:val="00537AC6"/>
    <w:rsid w:val="0054203B"/>
    <w:rsid w:val="00550188"/>
    <w:rsid w:val="0055437C"/>
    <w:rsid w:val="00556393"/>
    <w:rsid w:val="0056150A"/>
    <w:rsid w:val="00563D92"/>
    <w:rsid w:val="00565AFD"/>
    <w:rsid w:val="0056702E"/>
    <w:rsid w:val="0056737A"/>
    <w:rsid w:val="00567F52"/>
    <w:rsid w:val="00572E7A"/>
    <w:rsid w:val="005738BA"/>
    <w:rsid w:val="005748E0"/>
    <w:rsid w:val="00576245"/>
    <w:rsid w:val="005763B3"/>
    <w:rsid w:val="00581B3A"/>
    <w:rsid w:val="0058631D"/>
    <w:rsid w:val="005900A9"/>
    <w:rsid w:val="005907DF"/>
    <w:rsid w:val="00591047"/>
    <w:rsid w:val="00591AB7"/>
    <w:rsid w:val="00592975"/>
    <w:rsid w:val="00593831"/>
    <w:rsid w:val="00593D33"/>
    <w:rsid w:val="00594397"/>
    <w:rsid w:val="005944CC"/>
    <w:rsid w:val="005B69D9"/>
    <w:rsid w:val="005B750D"/>
    <w:rsid w:val="005B7895"/>
    <w:rsid w:val="005C1401"/>
    <w:rsid w:val="005C43DB"/>
    <w:rsid w:val="005C6798"/>
    <w:rsid w:val="005D2B60"/>
    <w:rsid w:val="005D491B"/>
    <w:rsid w:val="005D525C"/>
    <w:rsid w:val="005D78F2"/>
    <w:rsid w:val="005E00C7"/>
    <w:rsid w:val="005E498F"/>
    <w:rsid w:val="005E4BE2"/>
    <w:rsid w:val="005F3B19"/>
    <w:rsid w:val="006049AC"/>
    <w:rsid w:val="006126E1"/>
    <w:rsid w:val="00614D3F"/>
    <w:rsid w:val="0062376F"/>
    <w:rsid w:val="00625608"/>
    <w:rsid w:val="006277A1"/>
    <w:rsid w:val="006335C2"/>
    <w:rsid w:val="006348A5"/>
    <w:rsid w:val="0064241C"/>
    <w:rsid w:val="006461F4"/>
    <w:rsid w:val="00646AFE"/>
    <w:rsid w:val="006473C3"/>
    <w:rsid w:val="006474E3"/>
    <w:rsid w:val="00647862"/>
    <w:rsid w:val="00651592"/>
    <w:rsid w:val="006531A7"/>
    <w:rsid w:val="00653259"/>
    <w:rsid w:val="0066007F"/>
    <w:rsid w:val="00660115"/>
    <w:rsid w:val="00662944"/>
    <w:rsid w:val="00665AD5"/>
    <w:rsid w:val="006672B4"/>
    <w:rsid w:val="00670BDA"/>
    <w:rsid w:val="00671130"/>
    <w:rsid w:val="0067275D"/>
    <w:rsid w:val="0067356E"/>
    <w:rsid w:val="00675859"/>
    <w:rsid w:val="00675E55"/>
    <w:rsid w:val="00684B88"/>
    <w:rsid w:val="00685D44"/>
    <w:rsid w:val="00687815"/>
    <w:rsid w:val="006906BC"/>
    <w:rsid w:val="00690F26"/>
    <w:rsid w:val="00692487"/>
    <w:rsid w:val="00696D5E"/>
    <w:rsid w:val="006A2CB5"/>
    <w:rsid w:val="006A2D3A"/>
    <w:rsid w:val="006A69DE"/>
    <w:rsid w:val="006A6F1A"/>
    <w:rsid w:val="006B3F2A"/>
    <w:rsid w:val="006B77C7"/>
    <w:rsid w:val="006C26DE"/>
    <w:rsid w:val="006D239B"/>
    <w:rsid w:val="006D256D"/>
    <w:rsid w:val="006D47CC"/>
    <w:rsid w:val="006D4B5B"/>
    <w:rsid w:val="006D4FD2"/>
    <w:rsid w:val="006D7555"/>
    <w:rsid w:val="006D7BF0"/>
    <w:rsid w:val="006E0AFA"/>
    <w:rsid w:val="006E2013"/>
    <w:rsid w:val="006E3BEB"/>
    <w:rsid w:val="006E7538"/>
    <w:rsid w:val="006F22B8"/>
    <w:rsid w:val="006F25B9"/>
    <w:rsid w:val="006F4B3D"/>
    <w:rsid w:val="006F5916"/>
    <w:rsid w:val="00702BD2"/>
    <w:rsid w:val="00704C37"/>
    <w:rsid w:val="007074D4"/>
    <w:rsid w:val="00710171"/>
    <w:rsid w:val="00710549"/>
    <w:rsid w:val="00711FA1"/>
    <w:rsid w:val="00712507"/>
    <w:rsid w:val="0071546B"/>
    <w:rsid w:val="0071792D"/>
    <w:rsid w:val="00721A48"/>
    <w:rsid w:val="00722FB1"/>
    <w:rsid w:val="007237CA"/>
    <w:rsid w:val="00724E84"/>
    <w:rsid w:val="00736E1B"/>
    <w:rsid w:val="00747E9C"/>
    <w:rsid w:val="007510E9"/>
    <w:rsid w:val="00751C89"/>
    <w:rsid w:val="00752873"/>
    <w:rsid w:val="00754A86"/>
    <w:rsid w:val="007557B6"/>
    <w:rsid w:val="00755F2A"/>
    <w:rsid w:val="00756E55"/>
    <w:rsid w:val="00762287"/>
    <w:rsid w:val="00770715"/>
    <w:rsid w:val="00771D74"/>
    <w:rsid w:val="00773E18"/>
    <w:rsid w:val="007750F6"/>
    <w:rsid w:val="0078006A"/>
    <w:rsid w:val="00780105"/>
    <w:rsid w:val="00780CF5"/>
    <w:rsid w:val="007819B1"/>
    <w:rsid w:val="00791255"/>
    <w:rsid w:val="0079176A"/>
    <w:rsid w:val="007924E9"/>
    <w:rsid w:val="007927D0"/>
    <w:rsid w:val="00794F04"/>
    <w:rsid w:val="00795955"/>
    <w:rsid w:val="007C044D"/>
    <w:rsid w:val="007C61E1"/>
    <w:rsid w:val="007C75BB"/>
    <w:rsid w:val="007C7762"/>
    <w:rsid w:val="007D1E5B"/>
    <w:rsid w:val="007D77DF"/>
    <w:rsid w:val="007E6CAC"/>
    <w:rsid w:val="007F0654"/>
    <w:rsid w:val="007F2272"/>
    <w:rsid w:val="007F72E5"/>
    <w:rsid w:val="0080039E"/>
    <w:rsid w:val="00801D1A"/>
    <w:rsid w:val="00803AFE"/>
    <w:rsid w:val="008044BC"/>
    <w:rsid w:val="0080756C"/>
    <w:rsid w:val="008079A6"/>
    <w:rsid w:val="00820BA1"/>
    <w:rsid w:val="008218D6"/>
    <w:rsid w:val="00825E08"/>
    <w:rsid w:val="00831ADB"/>
    <w:rsid w:val="00841BF5"/>
    <w:rsid w:val="0084428C"/>
    <w:rsid w:val="0084525F"/>
    <w:rsid w:val="00847A36"/>
    <w:rsid w:val="008528EA"/>
    <w:rsid w:val="00852AEE"/>
    <w:rsid w:val="00857BB5"/>
    <w:rsid w:val="0086070E"/>
    <w:rsid w:val="00861F23"/>
    <w:rsid w:val="00867C9D"/>
    <w:rsid w:val="0087026D"/>
    <w:rsid w:val="00870795"/>
    <w:rsid w:val="00871135"/>
    <w:rsid w:val="0087132D"/>
    <w:rsid w:val="00876C7F"/>
    <w:rsid w:val="00881B85"/>
    <w:rsid w:val="00883096"/>
    <w:rsid w:val="008834CB"/>
    <w:rsid w:val="00887301"/>
    <w:rsid w:val="008A06CB"/>
    <w:rsid w:val="008A2093"/>
    <w:rsid w:val="008A3122"/>
    <w:rsid w:val="008B320A"/>
    <w:rsid w:val="008C0EBD"/>
    <w:rsid w:val="008C1248"/>
    <w:rsid w:val="008C15EA"/>
    <w:rsid w:val="008C246E"/>
    <w:rsid w:val="008C3DFB"/>
    <w:rsid w:val="008C6AB1"/>
    <w:rsid w:val="008C7059"/>
    <w:rsid w:val="008D2258"/>
    <w:rsid w:val="008D78CD"/>
    <w:rsid w:val="008E0423"/>
    <w:rsid w:val="008E670D"/>
    <w:rsid w:val="008F0D2F"/>
    <w:rsid w:val="008F2C2B"/>
    <w:rsid w:val="008F4DC6"/>
    <w:rsid w:val="008F75E3"/>
    <w:rsid w:val="0090592D"/>
    <w:rsid w:val="00911179"/>
    <w:rsid w:val="00920272"/>
    <w:rsid w:val="009259E3"/>
    <w:rsid w:val="00925CB6"/>
    <w:rsid w:val="009432E4"/>
    <w:rsid w:val="00943908"/>
    <w:rsid w:val="00945241"/>
    <w:rsid w:val="009452C9"/>
    <w:rsid w:val="009531D8"/>
    <w:rsid w:val="00966973"/>
    <w:rsid w:val="00967325"/>
    <w:rsid w:val="009677F1"/>
    <w:rsid w:val="00977958"/>
    <w:rsid w:val="009804A5"/>
    <w:rsid w:val="009826F3"/>
    <w:rsid w:val="00986E9C"/>
    <w:rsid w:val="00990E14"/>
    <w:rsid w:val="009A0D42"/>
    <w:rsid w:val="009A480B"/>
    <w:rsid w:val="009B0FDB"/>
    <w:rsid w:val="009B261E"/>
    <w:rsid w:val="009B27EF"/>
    <w:rsid w:val="009C3ADE"/>
    <w:rsid w:val="009C5BDF"/>
    <w:rsid w:val="009D08E0"/>
    <w:rsid w:val="009D5F5A"/>
    <w:rsid w:val="009D6398"/>
    <w:rsid w:val="009E1769"/>
    <w:rsid w:val="009E547C"/>
    <w:rsid w:val="009E6B5C"/>
    <w:rsid w:val="009F1182"/>
    <w:rsid w:val="009F7A57"/>
    <w:rsid w:val="00A030B6"/>
    <w:rsid w:val="00A05C39"/>
    <w:rsid w:val="00A10EC5"/>
    <w:rsid w:val="00A1398F"/>
    <w:rsid w:val="00A16599"/>
    <w:rsid w:val="00A1710B"/>
    <w:rsid w:val="00A20A1F"/>
    <w:rsid w:val="00A21CCE"/>
    <w:rsid w:val="00A222FB"/>
    <w:rsid w:val="00A22C9E"/>
    <w:rsid w:val="00A27D89"/>
    <w:rsid w:val="00A35C90"/>
    <w:rsid w:val="00A364BA"/>
    <w:rsid w:val="00A36DEF"/>
    <w:rsid w:val="00A37593"/>
    <w:rsid w:val="00A406CE"/>
    <w:rsid w:val="00A43DD2"/>
    <w:rsid w:val="00A45635"/>
    <w:rsid w:val="00A46677"/>
    <w:rsid w:val="00A50803"/>
    <w:rsid w:val="00A545F6"/>
    <w:rsid w:val="00A555FD"/>
    <w:rsid w:val="00A569C6"/>
    <w:rsid w:val="00A56CCD"/>
    <w:rsid w:val="00A637C4"/>
    <w:rsid w:val="00A6408D"/>
    <w:rsid w:val="00A656A6"/>
    <w:rsid w:val="00A65F95"/>
    <w:rsid w:val="00A70F14"/>
    <w:rsid w:val="00A751B8"/>
    <w:rsid w:val="00A7642C"/>
    <w:rsid w:val="00A77523"/>
    <w:rsid w:val="00A8482C"/>
    <w:rsid w:val="00A86CA7"/>
    <w:rsid w:val="00A86DFF"/>
    <w:rsid w:val="00A93025"/>
    <w:rsid w:val="00A9415E"/>
    <w:rsid w:val="00A96011"/>
    <w:rsid w:val="00A971EB"/>
    <w:rsid w:val="00A97CCA"/>
    <w:rsid w:val="00AA30B4"/>
    <w:rsid w:val="00AA4A6C"/>
    <w:rsid w:val="00AA59DC"/>
    <w:rsid w:val="00AA5B28"/>
    <w:rsid w:val="00AB0ECF"/>
    <w:rsid w:val="00AB4CF6"/>
    <w:rsid w:val="00AB6FC5"/>
    <w:rsid w:val="00AB7EFB"/>
    <w:rsid w:val="00AC3AFD"/>
    <w:rsid w:val="00AC4D79"/>
    <w:rsid w:val="00AC57D5"/>
    <w:rsid w:val="00AC598D"/>
    <w:rsid w:val="00AC7C04"/>
    <w:rsid w:val="00AC7FE2"/>
    <w:rsid w:val="00AD1B74"/>
    <w:rsid w:val="00AD2429"/>
    <w:rsid w:val="00AD3F70"/>
    <w:rsid w:val="00AE2367"/>
    <w:rsid w:val="00AE4222"/>
    <w:rsid w:val="00AE79F7"/>
    <w:rsid w:val="00AF170A"/>
    <w:rsid w:val="00AF1B80"/>
    <w:rsid w:val="00AF43EA"/>
    <w:rsid w:val="00AF4DD5"/>
    <w:rsid w:val="00AF5062"/>
    <w:rsid w:val="00AF5FC3"/>
    <w:rsid w:val="00B016F3"/>
    <w:rsid w:val="00B05D89"/>
    <w:rsid w:val="00B12EDC"/>
    <w:rsid w:val="00B20991"/>
    <w:rsid w:val="00B21B91"/>
    <w:rsid w:val="00B26153"/>
    <w:rsid w:val="00B32210"/>
    <w:rsid w:val="00B341D9"/>
    <w:rsid w:val="00B3446D"/>
    <w:rsid w:val="00B4043D"/>
    <w:rsid w:val="00B4582F"/>
    <w:rsid w:val="00B53F36"/>
    <w:rsid w:val="00B5692F"/>
    <w:rsid w:val="00B57C23"/>
    <w:rsid w:val="00B60165"/>
    <w:rsid w:val="00B63007"/>
    <w:rsid w:val="00B63D64"/>
    <w:rsid w:val="00B64CD5"/>
    <w:rsid w:val="00B65367"/>
    <w:rsid w:val="00B6541C"/>
    <w:rsid w:val="00B66277"/>
    <w:rsid w:val="00B73AB9"/>
    <w:rsid w:val="00B7534B"/>
    <w:rsid w:val="00B7729A"/>
    <w:rsid w:val="00B87E95"/>
    <w:rsid w:val="00B913B0"/>
    <w:rsid w:val="00B93D12"/>
    <w:rsid w:val="00B95C79"/>
    <w:rsid w:val="00B96161"/>
    <w:rsid w:val="00BA0822"/>
    <w:rsid w:val="00BA31E5"/>
    <w:rsid w:val="00BA4C20"/>
    <w:rsid w:val="00BA5350"/>
    <w:rsid w:val="00BA5EF0"/>
    <w:rsid w:val="00BA6AA0"/>
    <w:rsid w:val="00BB3D4C"/>
    <w:rsid w:val="00BB550C"/>
    <w:rsid w:val="00BB5D93"/>
    <w:rsid w:val="00BC3517"/>
    <w:rsid w:val="00BC3D23"/>
    <w:rsid w:val="00BC4D9C"/>
    <w:rsid w:val="00BC7465"/>
    <w:rsid w:val="00BD3825"/>
    <w:rsid w:val="00BD5656"/>
    <w:rsid w:val="00BD5F64"/>
    <w:rsid w:val="00BD69C4"/>
    <w:rsid w:val="00BE04D4"/>
    <w:rsid w:val="00BE157B"/>
    <w:rsid w:val="00BE6459"/>
    <w:rsid w:val="00BE675E"/>
    <w:rsid w:val="00BE6912"/>
    <w:rsid w:val="00BF7835"/>
    <w:rsid w:val="00C04D78"/>
    <w:rsid w:val="00C1051D"/>
    <w:rsid w:val="00C10E81"/>
    <w:rsid w:val="00C15C4A"/>
    <w:rsid w:val="00C21A62"/>
    <w:rsid w:val="00C22415"/>
    <w:rsid w:val="00C231F3"/>
    <w:rsid w:val="00C24B82"/>
    <w:rsid w:val="00C30724"/>
    <w:rsid w:val="00C30C4A"/>
    <w:rsid w:val="00C339EA"/>
    <w:rsid w:val="00C34201"/>
    <w:rsid w:val="00C35CC0"/>
    <w:rsid w:val="00C372B8"/>
    <w:rsid w:val="00C44E88"/>
    <w:rsid w:val="00C4525B"/>
    <w:rsid w:val="00C4556A"/>
    <w:rsid w:val="00C46146"/>
    <w:rsid w:val="00C55EA5"/>
    <w:rsid w:val="00C565C3"/>
    <w:rsid w:val="00C5744E"/>
    <w:rsid w:val="00C60B94"/>
    <w:rsid w:val="00C61D7F"/>
    <w:rsid w:val="00C63625"/>
    <w:rsid w:val="00C646FE"/>
    <w:rsid w:val="00C76DD3"/>
    <w:rsid w:val="00C77404"/>
    <w:rsid w:val="00C829AC"/>
    <w:rsid w:val="00C9014F"/>
    <w:rsid w:val="00C90355"/>
    <w:rsid w:val="00C92E88"/>
    <w:rsid w:val="00C95CBF"/>
    <w:rsid w:val="00CA024F"/>
    <w:rsid w:val="00CA1D80"/>
    <w:rsid w:val="00CA2CD7"/>
    <w:rsid w:val="00CA4128"/>
    <w:rsid w:val="00CA6AE9"/>
    <w:rsid w:val="00CB3E25"/>
    <w:rsid w:val="00CB466A"/>
    <w:rsid w:val="00CB6170"/>
    <w:rsid w:val="00CB792E"/>
    <w:rsid w:val="00CC0B19"/>
    <w:rsid w:val="00CC2F88"/>
    <w:rsid w:val="00CC3363"/>
    <w:rsid w:val="00CC4DA3"/>
    <w:rsid w:val="00CC50E0"/>
    <w:rsid w:val="00CC79B1"/>
    <w:rsid w:val="00CD16EF"/>
    <w:rsid w:val="00CD376C"/>
    <w:rsid w:val="00CD5C65"/>
    <w:rsid w:val="00CD6624"/>
    <w:rsid w:val="00CE2A12"/>
    <w:rsid w:val="00CE72A1"/>
    <w:rsid w:val="00CE7B28"/>
    <w:rsid w:val="00CF580A"/>
    <w:rsid w:val="00D1322D"/>
    <w:rsid w:val="00D2150A"/>
    <w:rsid w:val="00D233CD"/>
    <w:rsid w:val="00D305DE"/>
    <w:rsid w:val="00D323AC"/>
    <w:rsid w:val="00D32CA3"/>
    <w:rsid w:val="00D339D4"/>
    <w:rsid w:val="00D34032"/>
    <w:rsid w:val="00D36ADD"/>
    <w:rsid w:val="00D439C7"/>
    <w:rsid w:val="00D4470E"/>
    <w:rsid w:val="00D447F4"/>
    <w:rsid w:val="00D52972"/>
    <w:rsid w:val="00D53A83"/>
    <w:rsid w:val="00D54F81"/>
    <w:rsid w:val="00D555F3"/>
    <w:rsid w:val="00D56099"/>
    <w:rsid w:val="00D643E0"/>
    <w:rsid w:val="00D66CDC"/>
    <w:rsid w:val="00D73E8B"/>
    <w:rsid w:val="00D74ACB"/>
    <w:rsid w:val="00D821A5"/>
    <w:rsid w:val="00D868A8"/>
    <w:rsid w:val="00D9090B"/>
    <w:rsid w:val="00D91C90"/>
    <w:rsid w:val="00D97FC7"/>
    <w:rsid w:val="00DB087A"/>
    <w:rsid w:val="00DB1358"/>
    <w:rsid w:val="00DB2D6F"/>
    <w:rsid w:val="00DB4681"/>
    <w:rsid w:val="00DB505E"/>
    <w:rsid w:val="00DB6692"/>
    <w:rsid w:val="00DB72A5"/>
    <w:rsid w:val="00DC05AE"/>
    <w:rsid w:val="00DC192E"/>
    <w:rsid w:val="00DC205D"/>
    <w:rsid w:val="00DC6A0A"/>
    <w:rsid w:val="00DD07F6"/>
    <w:rsid w:val="00DD14BE"/>
    <w:rsid w:val="00DD16A7"/>
    <w:rsid w:val="00DD3CF9"/>
    <w:rsid w:val="00DE3C57"/>
    <w:rsid w:val="00DE41DA"/>
    <w:rsid w:val="00DF05FF"/>
    <w:rsid w:val="00DF0D1D"/>
    <w:rsid w:val="00DF5C25"/>
    <w:rsid w:val="00E02340"/>
    <w:rsid w:val="00E054CA"/>
    <w:rsid w:val="00E11637"/>
    <w:rsid w:val="00E11B5C"/>
    <w:rsid w:val="00E1506F"/>
    <w:rsid w:val="00E23493"/>
    <w:rsid w:val="00E24D14"/>
    <w:rsid w:val="00E31520"/>
    <w:rsid w:val="00E35E54"/>
    <w:rsid w:val="00E36499"/>
    <w:rsid w:val="00E37B50"/>
    <w:rsid w:val="00E409D8"/>
    <w:rsid w:val="00E40EBD"/>
    <w:rsid w:val="00E41F00"/>
    <w:rsid w:val="00E421E4"/>
    <w:rsid w:val="00E42B38"/>
    <w:rsid w:val="00E42D1F"/>
    <w:rsid w:val="00E4361C"/>
    <w:rsid w:val="00E44ED0"/>
    <w:rsid w:val="00E46AD0"/>
    <w:rsid w:val="00E47D52"/>
    <w:rsid w:val="00E51C41"/>
    <w:rsid w:val="00E553A4"/>
    <w:rsid w:val="00E573C1"/>
    <w:rsid w:val="00E64AFB"/>
    <w:rsid w:val="00E664A7"/>
    <w:rsid w:val="00E66B74"/>
    <w:rsid w:val="00E70926"/>
    <w:rsid w:val="00E74AAE"/>
    <w:rsid w:val="00E74FB9"/>
    <w:rsid w:val="00E77D55"/>
    <w:rsid w:val="00E87F0E"/>
    <w:rsid w:val="00E87F79"/>
    <w:rsid w:val="00E937A6"/>
    <w:rsid w:val="00E94FA7"/>
    <w:rsid w:val="00EA1860"/>
    <w:rsid w:val="00EA1A11"/>
    <w:rsid w:val="00EA22C9"/>
    <w:rsid w:val="00EA48A3"/>
    <w:rsid w:val="00EA5B09"/>
    <w:rsid w:val="00EB1BDE"/>
    <w:rsid w:val="00EB1FFC"/>
    <w:rsid w:val="00EB5CA0"/>
    <w:rsid w:val="00EB741B"/>
    <w:rsid w:val="00EC51A8"/>
    <w:rsid w:val="00EC7323"/>
    <w:rsid w:val="00ED312C"/>
    <w:rsid w:val="00ED346B"/>
    <w:rsid w:val="00ED359B"/>
    <w:rsid w:val="00ED478A"/>
    <w:rsid w:val="00EE0D4F"/>
    <w:rsid w:val="00EE4B2D"/>
    <w:rsid w:val="00EE7B14"/>
    <w:rsid w:val="00EE7D8E"/>
    <w:rsid w:val="00EF1078"/>
    <w:rsid w:val="00EF196E"/>
    <w:rsid w:val="00EF3881"/>
    <w:rsid w:val="00F04925"/>
    <w:rsid w:val="00F07FD8"/>
    <w:rsid w:val="00F1051C"/>
    <w:rsid w:val="00F10852"/>
    <w:rsid w:val="00F14E60"/>
    <w:rsid w:val="00F16217"/>
    <w:rsid w:val="00F17654"/>
    <w:rsid w:val="00F20AD8"/>
    <w:rsid w:val="00F222A3"/>
    <w:rsid w:val="00F22FB0"/>
    <w:rsid w:val="00F25A83"/>
    <w:rsid w:val="00F301F0"/>
    <w:rsid w:val="00F30A46"/>
    <w:rsid w:val="00F31F92"/>
    <w:rsid w:val="00F3309D"/>
    <w:rsid w:val="00F3367E"/>
    <w:rsid w:val="00F3563F"/>
    <w:rsid w:val="00F36544"/>
    <w:rsid w:val="00F367E7"/>
    <w:rsid w:val="00F4192A"/>
    <w:rsid w:val="00F43B05"/>
    <w:rsid w:val="00F451BD"/>
    <w:rsid w:val="00F453C0"/>
    <w:rsid w:val="00F50DCB"/>
    <w:rsid w:val="00F514F8"/>
    <w:rsid w:val="00F52549"/>
    <w:rsid w:val="00F54E63"/>
    <w:rsid w:val="00F5511A"/>
    <w:rsid w:val="00F607DF"/>
    <w:rsid w:val="00F60AF3"/>
    <w:rsid w:val="00F615C7"/>
    <w:rsid w:val="00F6222B"/>
    <w:rsid w:val="00F70C06"/>
    <w:rsid w:val="00F76560"/>
    <w:rsid w:val="00F77043"/>
    <w:rsid w:val="00F771EE"/>
    <w:rsid w:val="00F773D6"/>
    <w:rsid w:val="00F80994"/>
    <w:rsid w:val="00F843FF"/>
    <w:rsid w:val="00F858FE"/>
    <w:rsid w:val="00F9048D"/>
    <w:rsid w:val="00F90B81"/>
    <w:rsid w:val="00F9557F"/>
    <w:rsid w:val="00FA00AF"/>
    <w:rsid w:val="00FA6804"/>
    <w:rsid w:val="00FB0F57"/>
    <w:rsid w:val="00FB1DB1"/>
    <w:rsid w:val="00FB379E"/>
    <w:rsid w:val="00FB40D7"/>
    <w:rsid w:val="00FB5B06"/>
    <w:rsid w:val="00FC1073"/>
    <w:rsid w:val="00FC21E8"/>
    <w:rsid w:val="00FC348B"/>
    <w:rsid w:val="00FC4329"/>
    <w:rsid w:val="00FC6099"/>
    <w:rsid w:val="00FD10B6"/>
    <w:rsid w:val="00FD14D1"/>
    <w:rsid w:val="00FD5F6A"/>
    <w:rsid w:val="00FE172C"/>
    <w:rsid w:val="00FE63B6"/>
    <w:rsid w:val="00FF0990"/>
    <w:rsid w:val="00FF0EB1"/>
    <w:rsid w:val="00FF2A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DF342"/>
  <w15:chartTrackingRefBased/>
  <w15:docId w15:val="{0424BA3B-1239-4D68-AB80-E74A80BB7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3" w:unhideWhenUsed="1" w:qFormat="1"/>
    <w:lsdException w:name="heading 7" w:semiHidden="1" w:uiPriority="3" w:unhideWhenUsed="1" w:qFormat="1"/>
    <w:lsdException w:name="heading 8" w:semiHidden="1" w:uiPriority="3" w:unhideWhenUsed="1" w:qFormat="1"/>
    <w:lsdException w:name="heading 9" w:semiHidden="1" w:uiPriority="3"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4"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49AC"/>
    <w:pPr>
      <w:spacing w:after="220" w:line="264" w:lineRule="auto"/>
    </w:pPr>
    <w:rPr>
      <w:rFonts w:eastAsiaTheme="minorEastAsia"/>
      <w:color w:val="44546A" w:themeColor="text2"/>
      <w:lang w:val="en-US" w:eastAsia="ja-JP"/>
    </w:rPr>
  </w:style>
  <w:style w:type="paragraph" w:styleId="Heading2">
    <w:name w:val="heading 2"/>
    <w:basedOn w:val="Normal"/>
    <w:next w:val="BodyText"/>
    <w:link w:val="Heading2Char"/>
    <w:uiPriority w:val="3"/>
    <w:unhideWhenUsed/>
    <w:qFormat/>
    <w:rsid w:val="006049AC"/>
    <w:pPr>
      <w:keepNext/>
      <w:keepLines/>
      <w:numPr>
        <w:numId w:val="1"/>
      </w:numPr>
      <w:spacing w:before="400" w:after="80"/>
      <w:ind w:right="2160"/>
      <w:outlineLvl w:val="1"/>
    </w:pPr>
    <w:rPr>
      <w:rFonts w:asciiTheme="majorHAnsi" w:eastAsiaTheme="majorEastAsia" w:hAnsiTheme="majorHAnsi" w:cstheme="majorBidi"/>
    </w:rPr>
  </w:style>
  <w:style w:type="paragraph" w:styleId="Heading3">
    <w:name w:val="heading 3"/>
    <w:basedOn w:val="Normal"/>
    <w:link w:val="Heading3Char"/>
    <w:uiPriority w:val="3"/>
    <w:unhideWhenUsed/>
    <w:qFormat/>
    <w:rsid w:val="006049AC"/>
    <w:pPr>
      <w:numPr>
        <w:ilvl w:val="1"/>
        <w:numId w:val="1"/>
      </w:numPr>
      <w:spacing w:before="40" w:after="40"/>
      <w:ind w:right="2160"/>
      <w:outlineLvl w:val="2"/>
    </w:pPr>
  </w:style>
  <w:style w:type="paragraph" w:styleId="Heading4">
    <w:name w:val="heading 4"/>
    <w:basedOn w:val="Normal"/>
    <w:next w:val="Normal"/>
    <w:link w:val="Heading4Char"/>
    <w:uiPriority w:val="3"/>
    <w:semiHidden/>
    <w:unhideWhenUsed/>
    <w:qFormat/>
    <w:rsid w:val="006049AC"/>
    <w:pPr>
      <w:keepNext/>
      <w:keepLines/>
      <w:numPr>
        <w:ilvl w:val="2"/>
        <w:numId w:val="1"/>
      </w:numPr>
      <w:spacing w:before="40" w:after="0"/>
      <w:outlineLvl w:val="3"/>
    </w:pPr>
  </w:style>
  <w:style w:type="paragraph" w:styleId="Heading5">
    <w:name w:val="heading 5"/>
    <w:basedOn w:val="Normal"/>
    <w:next w:val="Normal"/>
    <w:link w:val="Heading5Char"/>
    <w:uiPriority w:val="3"/>
    <w:semiHidden/>
    <w:unhideWhenUsed/>
    <w:qFormat/>
    <w:rsid w:val="006049AC"/>
    <w:pPr>
      <w:keepNext/>
      <w:keepLines/>
      <w:numPr>
        <w:ilvl w:val="3"/>
        <w:numId w:val="1"/>
      </w:numPr>
      <w:spacing w:before="40" w:after="0"/>
      <w:outlineLvl w:val="4"/>
    </w:pPr>
  </w:style>
  <w:style w:type="paragraph" w:styleId="Heading6">
    <w:name w:val="heading 6"/>
    <w:basedOn w:val="Normal"/>
    <w:next w:val="Normal"/>
    <w:link w:val="Heading6Char"/>
    <w:uiPriority w:val="3"/>
    <w:semiHidden/>
    <w:unhideWhenUsed/>
    <w:qFormat/>
    <w:rsid w:val="006049AC"/>
    <w:pPr>
      <w:keepNext/>
      <w:keepLines/>
      <w:numPr>
        <w:ilvl w:val="4"/>
        <w:numId w:val="1"/>
      </w:numPr>
      <w:spacing w:before="40" w:after="0"/>
      <w:outlineLvl w:val="5"/>
    </w:pPr>
  </w:style>
  <w:style w:type="paragraph" w:styleId="Heading7">
    <w:name w:val="heading 7"/>
    <w:basedOn w:val="Normal"/>
    <w:next w:val="Normal"/>
    <w:link w:val="Heading7Char"/>
    <w:uiPriority w:val="3"/>
    <w:semiHidden/>
    <w:unhideWhenUsed/>
    <w:qFormat/>
    <w:rsid w:val="006049AC"/>
    <w:pPr>
      <w:keepNext/>
      <w:keepLines/>
      <w:numPr>
        <w:ilvl w:val="5"/>
        <w:numId w:val="1"/>
      </w:numPr>
      <w:spacing w:before="40" w:after="0"/>
      <w:outlineLvl w:val="6"/>
    </w:pPr>
  </w:style>
  <w:style w:type="paragraph" w:styleId="Heading8">
    <w:name w:val="heading 8"/>
    <w:basedOn w:val="Normal"/>
    <w:next w:val="Normal"/>
    <w:link w:val="Heading8Char"/>
    <w:uiPriority w:val="3"/>
    <w:semiHidden/>
    <w:unhideWhenUsed/>
    <w:qFormat/>
    <w:rsid w:val="006049AC"/>
    <w:pPr>
      <w:keepNext/>
      <w:keepLines/>
      <w:numPr>
        <w:ilvl w:val="6"/>
        <w:numId w:val="1"/>
      </w:numPr>
      <w:spacing w:before="40" w:after="0"/>
      <w:outlineLvl w:val="7"/>
    </w:pPr>
  </w:style>
  <w:style w:type="paragraph" w:styleId="Heading9">
    <w:name w:val="heading 9"/>
    <w:basedOn w:val="Normal"/>
    <w:next w:val="Normal"/>
    <w:link w:val="Heading9Char"/>
    <w:uiPriority w:val="3"/>
    <w:semiHidden/>
    <w:unhideWhenUsed/>
    <w:qFormat/>
    <w:rsid w:val="006049AC"/>
    <w:pPr>
      <w:keepNext/>
      <w:keepLines/>
      <w:numPr>
        <w:ilvl w:val="7"/>
        <w:numId w:val="1"/>
      </w:numPr>
      <w:spacing w:before="4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3"/>
    <w:rsid w:val="006049AC"/>
    <w:rPr>
      <w:rFonts w:asciiTheme="majorHAnsi" w:eastAsiaTheme="majorEastAsia" w:hAnsiTheme="majorHAnsi" w:cstheme="majorBidi"/>
      <w:color w:val="44546A" w:themeColor="text2"/>
      <w:lang w:val="en-US" w:eastAsia="ja-JP"/>
    </w:rPr>
  </w:style>
  <w:style w:type="character" w:customStyle="1" w:styleId="Heading3Char">
    <w:name w:val="Heading 3 Char"/>
    <w:basedOn w:val="DefaultParagraphFont"/>
    <w:link w:val="Heading3"/>
    <w:uiPriority w:val="3"/>
    <w:rsid w:val="006049AC"/>
    <w:rPr>
      <w:rFonts w:eastAsiaTheme="minorEastAsia"/>
      <w:color w:val="44546A" w:themeColor="text2"/>
      <w:lang w:val="en-US" w:eastAsia="ja-JP"/>
    </w:rPr>
  </w:style>
  <w:style w:type="character" w:customStyle="1" w:styleId="Heading4Char">
    <w:name w:val="Heading 4 Char"/>
    <w:basedOn w:val="DefaultParagraphFont"/>
    <w:link w:val="Heading4"/>
    <w:uiPriority w:val="3"/>
    <w:semiHidden/>
    <w:rsid w:val="006049AC"/>
    <w:rPr>
      <w:rFonts w:eastAsiaTheme="minorEastAsia"/>
      <w:color w:val="44546A" w:themeColor="text2"/>
      <w:lang w:val="en-US" w:eastAsia="ja-JP"/>
    </w:rPr>
  </w:style>
  <w:style w:type="character" w:customStyle="1" w:styleId="Heading5Char">
    <w:name w:val="Heading 5 Char"/>
    <w:basedOn w:val="DefaultParagraphFont"/>
    <w:link w:val="Heading5"/>
    <w:uiPriority w:val="3"/>
    <w:semiHidden/>
    <w:rsid w:val="006049AC"/>
    <w:rPr>
      <w:rFonts w:eastAsiaTheme="minorEastAsia"/>
      <w:color w:val="44546A" w:themeColor="text2"/>
      <w:lang w:val="en-US" w:eastAsia="ja-JP"/>
    </w:rPr>
  </w:style>
  <w:style w:type="character" w:customStyle="1" w:styleId="Heading6Char">
    <w:name w:val="Heading 6 Char"/>
    <w:basedOn w:val="DefaultParagraphFont"/>
    <w:link w:val="Heading6"/>
    <w:uiPriority w:val="3"/>
    <w:semiHidden/>
    <w:rsid w:val="006049AC"/>
    <w:rPr>
      <w:rFonts w:eastAsiaTheme="minorEastAsia"/>
      <w:color w:val="44546A" w:themeColor="text2"/>
      <w:lang w:val="en-US" w:eastAsia="ja-JP"/>
    </w:rPr>
  </w:style>
  <w:style w:type="character" w:customStyle="1" w:styleId="Heading7Char">
    <w:name w:val="Heading 7 Char"/>
    <w:basedOn w:val="DefaultParagraphFont"/>
    <w:link w:val="Heading7"/>
    <w:uiPriority w:val="3"/>
    <w:semiHidden/>
    <w:rsid w:val="006049AC"/>
    <w:rPr>
      <w:rFonts w:eastAsiaTheme="minorEastAsia"/>
      <w:color w:val="44546A" w:themeColor="text2"/>
      <w:lang w:val="en-US" w:eastAsia="ja-JP"/>
    </w:rPr>
  </w:style>
  <w:style w:type="character" w:customStyle="1" w:styleId="Heading8Char">
    <w:name w:val="Heading 8 Char"/>
    <w:basedOn w:val="DefaultParagraphFont"/>
    <w:link w:val="Heading8"/>
    <w:uiPriority w:val="3"/>
    <w:semiHidden/>
    <w:rsid w:val="006049AC"/>
    <w:rPr>
      <w:rFonts w:eastAsiaTheme="minorEastAsia"/>
      <w:color w:val="44546A" w:themeColor="text2"/>
      <w:lang w:val="en-US" w:eastAsia="ja-JP"/>
    </w:rPr>
  </w:style>
  <w:style w:type="character" w:customStyle="1" w:styleId="Heading9Char">
    <w:name w:val="Heading 9 Char"/>
    <w:basedOn w:val="DefaultParagraphFont"/>
    <w:link w:val="Heading9"/>
    <w:uiPriority w:val="3"/>
    <w:semiHidden/>
    <w:rsid w:val="006049AC"/>
    <w:rPr>
      <w:rFonts w:eastAsiaTheme="minorEastAsia"/>
      <w:i/>
      <w:iCs/>
      <w:color w:val="44546A" w:themeColor="text2"/>
      <w:lang w:val="en-US" w:eastAsia="ja-JP"/>
    </w:rPr>
  </w:style>
  <w:style w:type="table" w:styleId="TableGrid">
    <w:name w:val="Table Grid"/>
    <w:basedOn w:val="TableNormal"/>
    <w:uiPriority w:val="39"/>
    <w:rsid w:val="006049AC"/>
    <w:pPr>
      <w:spacing w:after="0" w:line="264" w:lineRule="auto"/>
    </w:pPr>
    <w:rPr>
      <w:rFonts w:eastAsiaTheme="minorEastAsia"/>
      <w:color w:val="44546A" w:themeColor="text2"/>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6049AC"/>
    <w:pPr>
      <w:spacing w:before="360" w:after="0" w:line="240" w:lineRule="auto"/>
      <w:jc w:val="right"/>
    </w:pPr>
    <w:rPr>
      <w:szCs w:val="18"/>
    </w:rPr>
  </w:style>
  <w:style w:type="character" w:customStyle="1" w:styleId="FooterChar">
    <w:name w:val="Footer Char"/>
    <w:basedOn w:val="DefaultParagraphFont"/>
    <w:link w:val="Footer"/>
    <w:uiPriority w:val="99"/>
    <w:rsid w:val="006049AC"/>
    <w:rPr>
      <w:rFonts w:eastAsiaTheme="minorEastAsia"/>
      <w:color w:val="44546A" w:themeColor="text2"/>
      <w:szCs w:val="18"/>
      <w:lang w:val="en-US" w:eastAsia="ja-JP"/>
    </w:rPr>
  </w:style>
  <w:style w:type="paragraph" w:styleId="BodyText">
    <w:name w:val="Body Text"/>
    <w:basedOn w:val="Normal"/>
    <w:link w:val="BodyTextChar"/>
    <w:uiPriority w:val="4"/>
    <w:unhideWhenUsed/>
    <w:qFormat/>
    <w:rsid w:val="006049AC"/>
    <w:pPr>
      <w:spacing w:after="80"/>
      <w:ind w:left="576" w:right="2160"/>
    </w:pPr>
  </w:style>
  <w:style w:type="character" w:customStyle="1" w:styleId="BodyTextChar">
    <w:name w:val="Body Text Char"/>
    <w:basedOn w:val="DefaultParagraphFont"/>
    <w:link w:val="BodyText"/>
    <w:uiPriority w:val="4"/>
    <w:rsid w:val="006049AC"/>
    <w:rPr>
      <w:rFonts w:eastAsiaTheme="minorEastAsia"/>
      <w:color w:val="44546A" w:themeColor="text2"/>
      <w:lang w:val="en-US" w:eastAsia="ja-JP"/>
    </w:rPr>
  </w:style>
  <w:style w:type="character" w:styleId="Hyperlink">
    <w:name w:val="Hyperlink"/>
    <w:basedOn w:val="DefaultParagraphFont"/>
    <w:uiPriority w:val="99"/>
    <w:unhideWhenUsed/>
    <w:rsid w:val="006049AC"/>
    <w:rPr>
      <w:color w:val="0563C1" w:themeColor="hyperlink"/>
      <w:u w:val="single"/>
    </w:rPr>
  </w:style>
  <w:style w:type="paragraph" w:styleId="ListParagraph">
    <w:name w:val="List Paragraph"/>
    <w:basedOn w:val="Normal"/>
    <w:uiPriority w:val="34"/>
    <w:unhideWhenUsed/>
    <w:qFormat/>
    <w:rsid w:val="006049AC"/>
    <w:pPr>
      <w:ind w:left="720"/>
      <w:contextualSpacing/>
    </w:pPr>
  </w:style>
  <w:style w:type="paragraph" w:styleId="Header">
    <w:name w:val="header"/>
    <w:basedOn w:val="Normal"/>
    <w:link w:val="HeaderChar"/>
    <w:uiPriority w:val="99"/>
    <w:semiHidden/>
    <w:unhideWhenUsed/>
    <w:rsid w:val="00CC79B1"/>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CC79B1"/>
    <w:rPr>
      <w:rFonts w:eastAsiaTheme="minorEastAsia"/>
      <w:color w:val="44546A" w:themeColor="text2"/>
      <w:lang w:val="en-US" w:eastAsia="ja-JP"/>
    </w:rPr>
  </w:style>
  <w:style w:type="paragraph" w:styleId="BalloonText">
    <w:name w:val="Balloon Text"/>
    <w:basedOn w:val="Normal"/>
    <w:link w:val="BalloonTextChar"/>
    <w:uiPriority w:val="99"/>
    <w:semiHidden/>
    <w:unhideWhenUsed/>
    <w:rsid w:val="00456F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6F81"/>
    <w:rPr>
      <w:rFonts w:ascii="Segoe UI" w:eastAsiaTheme="minorEastAsia" w:hAnsi="Segoe UI" w:cs="Segoe UI"/>
      <w:color w:val="44546A" w:themeColor="text2"/>
      <w:sz w:val="18"/>
      <w:szCs w:val="18"/>
      <w:lang w:val="en-US" w:eastAsia="ja-JP"/>
    </w:rPr>
  </w:style>
  <w:style w:type="character" w:styleId="UnresolvedMention">
    <w:name w:val="Unresolved Mention"/>
    <w:basedOn w:val="DefaultParagraphFont"/>
    <w:uiPriority w:val="99"/>
    <w:semiHidden/>
    <w:unhideWhenUsed/>
    <w:rsid w:val="0013183E"/>
    <w:rPr>
      <w:color w:val="605E5C"/>
      <w:shd w:val="clear" w:color="auto" w:fill="E1DFDD"/>
    </w:rPr>
  </w:style>
  <w:style w:type="character" w:styleId="FollowedHyperlink">
    <w:name w:val="FollowedHyperlink"/>
    <w:basedOn w:val="DefaultParagraphFont"/>
    <w:uiPriority w:val="99"/>
    <w:semiHidden/>
    <w:unhideWhenUsed/>
    <w:rsid w:val="0087026D"/>
    <w:rPr>
      <w:color w:val="954F72" w:themeColor="followedHyperlink"/>
      <w:u w:val="single"/>
    </w:rPr>
  </w:style>
  <w:style w:type="character" w:customStyle="1" w:styleId="normaltextrun">
    <w:name w:val="normaltextrun"/>
    <w:basedOn w:val="DefaultParagraphFont"/>
    <w:rsid w:val="00E41F00"/>
  </w:style>
  <w:style w:type="paragraph" w:customStyle="1" w:styleId="xmsolistparagraph">
    <w:name w:val="x_msolistparagraph"/>
    <w:basedOn w:val="Normal"/>
    <w:rsid w:val="004F6D11"/>
    <w:pPr>
      <w:spacing w:after="0" w:line="240" w:lineRule="auto"/>
      <w:ind w:left="720"/>
    </w:pPr>
    <w:rPr>
      <w:rFonts w:ascii="Calibri" w:eastAsiaTheme="minorHAnsi" w:hAnsi="Calibri" w:cs="Calibri"/>
      <w:color w:val="auto"/>
      <w:lang w:val="en-GB" w:eastAsia="en-GB"/>
    </w:rPr>
  </w:style>
  <w:style w:type="character" w:styleId="CommentReference">
    <w:name w:val="annotation reference"/>
    <w:basedOn w:val="DefaultParagraphFont"/>
    <w:uiPriority w:val="99"/>
    <w:semiHidden/>
    <w:unhideWhenUsed/>
    <w:rsid w:val="00C46146"/>
    <w:rPr>
      <w:sz w:val="16"/>
      <w:szCs w:val="16"/>
    </w:rPr>
  </w:style>
  <w:style w:type="paragraph" w:styleId="CommentText">
    <w:name w:val="annotation text"/>
    <w:basedOn w:val="Normal"/>
    <w:link w:val="CommentTextChar"/>
    <w:uiPriority w:val="99"/>
    <w:semiHidden/>
    <w:unhideWhenUsed/>
    <w:rsid w:val="00C46146"/>
    <w:pPr>
      <w:spacing w:line="240" w:lineRule="auto"/>
    </w:pPr>
    <w:rPr>
      <w:sz w:val="20"/>
      <w:szCs w:val="20"/>
    </w:rPr>
  </w:style>
  <w:style w:type="character" w:customStyle="1" w:styleId="CommentTextChar">
    <w:name w:val="Comment Text Char"/>
    <w:basedOn w:val="DefaultParagraphFont"/>
    <w:link w:val="CommentText"/>
    <w:uiPriority w:val="99"/>
    <w:semiHidden/>
    <w:rsid w:val="00C46146"/>
    <w:rPr>
      <w:rFonts w:eastAsiaTheme="minorEastAsia"/>
      <w:color w:val="44546A" w:themeColor="text2"/>
      <w:sz w:val="20"/>
      <w:szCs w:val="20"/>
      <w:lang w:val="en-US" w:eastAsia="ja-JP"/>
    </w:rPr>
  </w:style>
  <w:style w:type="paragraph" w:styleId="CommentSubject">
    <w:name w:val="annotation subject"/>
    <w:basedOn w:val="CommentText"/>
    <w:next w:val="CommentText"/>
    <w:link w:val="CommentSubjectChar"/>
    <w:uiPriority w:val="99"/>
    <w:semiHidden/>
    <w:unhideWhenUsed/>
    <w:rsid w:val="00C46146"/>
    <w:rPr>
      <w:b/>
      <w:bCs/>
    </w:rPr>
  </w:style>
  <w:style w:type="character" w:customStyle="1" w:styleId="CommentSubjectChar">
    <w:name w:val="Comment Subject Char"/>
    <w:basedOn w:val="CommentTextChar"/>
    <w:link w:val="CommentSubject"/>
    <w:uiPriority w:val="99"/>
    <w:semiHidden/>
    <w:rsid w:val="00C46146"/>
    <w:rPr>
      <w:rFonts w:eastAsiaTheme="minorEastAsia"/>
      <w:b/>
      <w:bCs/>
      <w:color w:val="44546A" w:themeColor="text2"/>
      <w:sz w:val="20"/>
      <w:szCs w:val="20"/>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967333">
      <w:bodyDiv w:val="1"/>
      <w:marLeft w:val="0"/>
      <w:marRight w:val="0"/>
      <w:marTop w:val="0"/>
      <w:marBottom w:val="0"/>
      <w:divBdr>
        <w:top w:val="none" w:sz="0" w:space="0" w:color="auto"/>
        <w:left w:val="none" w:sz="0" w:space="0" w:color="auto"/>
        <w:bottom w:val="none" w:sz="0" w:space="0" w:color="auto"/>
        <w:right w:val="none" w:sz="0" w:space="0" w:color="auto"/>
      </w:divBdr>
    </w:div>
    <w:div w:id="169298516">
      <w:bodyDiv w:val="1"/>
      <w:marLeft w:val="0"/>
      <w:marRight w:val="0"/>
      <w:marTop w:val="0"/>
      <w:marBottom w:val="0"/>
      <w:divBdr>
        <w:top w:val="none" w:sz="0" w:space="0" w:color="auto"/>
        <w:left w:val="none" w:sz="0" w:space="0" w:color="auto"/>
        <w:bottom w:val="none" w:sz="0" w:space="0" w:color="auto"/>
        <w:right w:val="none" w:sz="0" w:space="0" w:color="auto"/>
      </w:divBdr>
    </w:div>
    <w:div w:id="700008423">
      <w:bodyDiv w:val="1"/>
      <w:marLeft w:val="0"/>
      <w:marRight w:val="0"/>
      <w:marTop w:val="0"/>
      <w:marBottom w:val="0"/>
      <w:divBdr>
        <w:top w:val="none" w:sz="0" w:space="0" w:color="auto"/>
        <w:left w:val="none" w:sz="0" w:space="0" w:color="auto"/>
        <w:bottom w:val="none" w:sz="0" w:space="0" w:color="auto"/>
        <w:right w:val="none" w:sz="0" w:space="0" w:color="auto"/>
      </w:divBdr>
    </w:div>
    <w:div w:id="834759847">
      <w:bodyDiv w:val="1"/>
      <w:marLeft w:val="0"/>
      <w:marRight w:val="0"/>
      <w:marTop w:val="0"/>
      <w:marBottom w:val="0"/>
      <w:divBdr>
        <w:top w:val="none" w:sz="0" w:space="0" w:color="auto"/>
        <w:left w:val="none" w:sz="0" w:space="0" w:color="auto"/>
        <w:bottom w:val="none" w:sz="0" w:space="0" w:color="auto"/>
        <w:right w:val="none" w:sz="0" w:space="0" w:color="auto"/>
      </w:divBdr>
    </w:div>
    <w:div w:id="858391384">
      <w:bodyDiv w:val="1"/>
      <w:marLeft w:val="0"/>
      <w:marRight w:val="0"/>
      <w:marTop w:val="0"/>
      <w:marBottom w:val="0"/>
      <w:divBdr>
        <w:top w:val="none" w:sz="0" w:space="0" w:color="auto"/>
        <w:left w:val="none" w:sz="0" w:space="0" w:color="auto"/>
        <w:bottom w:val="none" w:sz="0" w:space="0" w:color="auto"/>
        <w:right w:val="none" w:sz="0" w:space="0" w:color="auto"/>
      </w:divBdr>
    </w:div>
    <w:div w:id="1331566304">
      <w:bodyDiv w:val="1"/>
      <w:marLeft w:val="0"/>
      <w:marRight w:val="0"/>
      <w:marTop w:val="0"/>
      <w:marBottom w:val="0"/>
      <w:divBdr>
        <w:top w:val="none" w:sz="0" w:space="0" w:color="auto"/>
        <w:left w:val="none" w:sz="0" w:space="0" w:color="auto"/>
        <w:bottom w:val="none" w:sz="0" w:space="0" w:color="auto"/>
        <w:right w:val="none" w:sz="0" w:space="0" w:color="auto"/>
      </w:divBdr>
    </w:div>
    <w:div w:id="1548179623">
      <w:bodyDiv w:val="1"/>
      <w:marLeft w:val="0"/>
      <w:marRight w:val="0"/>
      <w:marTop w:val="0"/>
      <w:marBottom w:val="0"/>
      <w:divBdr>
        <w:top w:val="none" w:sz="0" w:space="0" w:color="auto"/>
        <w:left w:val="none" w:sz="0" w:space="0" w:color="auto"/>
        <w:bottom w:val="none" w:sz="0" w:space="0" w:color="auto"/>
        <w:right w:val="none" w:sz="0" w:space="0" w:color="auto"/>
      </w:divBdr>
    </w:div>
    <w:div w:id="1556962558">
      <w:bodyDiv w:val="1"/>
      <w:marLeft w:val="0"/>
      <w:marRight w:val="0"/>
      <w:marTop w:val="0"/>
      <w:marBottom w:val="0"/>
      <w:divBdr>
        <w:top w:val="none" w:sz="0" w:space="0" w:color="auto"/>
        <w:left w:val="none" w:sz="0" w:space="0" w:color="auto"/>
        <w:bottom w:val="none" w:sz="0" w:space="0" w:color="auto"/>
        <w:right w:val="none" w:sz="0" w:space="0" w:color="auto"/>
      </w:divBdr>
    </w:div>
    <w:div w:id="1601261420">
      <w:bodyDiv w:val="1"/>
      <w:marLeft w:val="0"/>
      <w:marRight w:val="0"/>
      <w:marTop w:val="0"/>
      <w:marBottom w:val="0"/>
      <w:divBdr>
        <w:top w:val="none" w:sz="0" w:space="0" w:color="auto"/>
        <w:left w:val="none" w:sz="0" w:space="0" w:color="auto"/>
        <w:bottom w:val="none" w:sz="0" w:space="0" w:color="auto"/>
        <w:right w:val="none" w:sz="0" w:space="0" w:color="auto"/>
      </w:divBdr>
    </w:div>
    <w:div w:id="1695687318">
      <w:bodyDiv w:val="1"/>
      <w:marLeft w:val="0"/>
      <w:marRight w:val="0"/>
      <w:marTop w:val="0"/>
      <w:marBottom w:val="0"/>
      <w:divBdr>
        <w:top w:val="none" w:sz="0" w:space="0" w:color="auto"/>
        <w:left w:val="none" w:sz="0" w:space="0" w:color="auto"/>
        <w:bottom w:val="none" w:sz="0" w:space="0" w:color="auto"/>
        <w:right w:val="none" w:sz="0" w:space="0" w:color="auto"/>
      </w:divBdr>
    </w:div>
    <w:div w:id="1804497211">
      <w:bodyDiv w:val="1"/>
      <w:marLeft w:val="0"/>
      <w:marRight w:val="0"/>
      <w:marTop w:val="0"/>
      <w:marBottom w:val="0"/>
      <w:divBdr>
        <w:top w:val="none" w:sz="0" w:space="0" w:color="auto"/>
        <w:left w:val="none" w:sz="0" w:space="0" w:color="auto"/>
        <w:bottom w:val="none" w:sz="0" w:space="0" w:color="auto"/>
        <w:right w:val="none" w:sz="0" w:space="0" w:color="auto"/>
      </w:divBdr>
    </w:div>
    <w:div w:id="1925797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scotlink.org/wp-content/uploads/2021/01/Response-to-Species-Champions-Joint-Letter.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ur-lex.europa.eu/legal-content/EN/TXT/?qid=1590574123338&amp;uri=CELEX%3A52020DC0380"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F6F2A0D832CC247B0408ACEFA23D776" ma:contentTypeVersion="13" ma:contentTypeDescription="Create a new document." ma:contentTypeScope="" ma:versionID="2c562913727a5c180a49225efe5bae61">
  <xsd:schema xmlns:xsd="http://www.w3.org/2001/XMLSchema" xmlns:xs="http://www.w3.org/2001/XMLSchema" xmlns:p="http://schemas.microsoft.com/office/2006/metadata/properties" xmlns:ns2="4981d6a3-5fed-4c91-998a-3f335db7dfd1" xmlns:ns3="e282ecf9-a030-4592-ba26-791195db34a1" targetNamespace="http://schemas.microsoft.com/office/2006/metadata/properties" ma:root="true" ma:fieldsID="e5c9386208767a4a9de6bc1a2d3e0e3f" ns2:_="" ns3:_="">
    <xsd:import namespace="4981d6a3-5fed-4c91-998a-3f335db7dfd1"/>
    <xsd:import namespace="e282ecf9-a030-4592-ba26-791195db34a1"/>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1d6a3-5fed-4c91-998a-3f335db7df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282ecf9-a030-4592-ba26-791195db34a1"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660DAC-2978-4DD8-9AF0-DA03CD7AEB5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5610396-A7E3-430F-9FE0-05D58E4389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81d6a3-5fed-4c91-998a-3f335db7dfd1"/>
    <ds:schemaRef ds:uri="e282ecf9-a030-4592-ba26-791195db34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F1E6A6-0298-4B13-8ECC-C5E422C819C8}">
  <ds:schemaRefs>
    <ds:schemaRef ds:uri="http://schemas.microsoft.com/sharepoint/v3/contenttype/forms"/>
  </ds:schemaRefs>
</ds:datastoreItem>
</file>

<file path=customXml/itemProps4.xml><?xml version="1.0" encoding="utf-8"?>
<ds:datastoreItem xmlns:ds="http://schemas.openxmlformats.org/officeDocument/2006/customXml" ds:itemID="{A346EFEA-39C3-4A97-90C9-B66986BCC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TotalTime>
  <Pages>7</Pages>
  <Words>2856</Words>
  <Characters>16280</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Juliet Caldwell</dc:creator>
  <cp:keywords/>
  <dc:description/>
  <cp:lastModifiedBy>Juliet Caldwell</cp:lastModifiedBy>
  <cp:revision>325</cp:revision>
  <dcterms:created xsi:type="dcterms:W3CDTF">2021-01-18T09:54:00Z</dcterms:created>
  <dcterms:modified xsi:type="dcterms:W3CDTF">2021-02-01T10:53:00Z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0x0101001F6F2A0D832CC247B0408ACEFA23D776</vt:lpwstr>
  </property>
</Properties>
</file>