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B4A61" w14:textId="06845610" w:rsidR="005635F3" w:rsidRPr="009D3012" w:rsidRDefault="00B531A0">
      <w:pPr>
        <w:ind w:firstLine="720"/>
        <w:jc w:val="both"/>
        <w:rPr>
          <w:rFonts w:asciiTheme="majorHAnsi" w:eastAsia="Calibri" w:hAnsiTheme="majorHAnsi" w:cstheme="majorHAnsi"/>
          <w:b/>
          <w:color w:val="006E6B"/>
          <w:u w:val="single"/>
        </w:rPr>
      </w:pPr>
      <w:r w:rsidRPr="009D3012">
        <w:rPr>
          <w:rFonts w:asciiTheme="majorHAnsi" w:eastAsia="Calibri" w:hAnsiTheme="majorHAnsi" w:cstheme="majorHAnsi"/>
          <w:b/>
          <w:color w:val="006E6B"/>
          <w:u w:val="single"/>
        </w:rPr>
        <w:t xml:space="preserve">Meeting Notes- Wildlife Group Meeting </w:t>
      </w:r>
      <w:r w:rsidR="00CE0EFE">
        <w:rPr>
          <w:rFonts w:asciiTheme="majorHAnsi" w:eastAsia="Calibri" w:hAnsiTheme="majorHAnsi" w:cstheme="majorHAnsi"/>
          <w:b/>
          <w:color w:val="006E6B"/>
          <w:u w:val="single"/>
        </w:rPr>
        <w:t xml:space="preserve">12 May </w:t>
      </w:r>
      <w:r w:rsidRPr="009D3012">
        <w:rPr>
          <w:rFonts w:asciiTheme="majorHAnsi" w:eastAsia="Calibri" w:hAnsiTheme="majorHAnsi" w:cstheme="majorHAnsi"/>
          <w:b/>
          <w:color w:val="006E6B"/>
          <w:u w:val="single"/>
        </w:rPr>
        <w:t>(1</w:t>
      </w:r>
      <w:r w:rsidR="00CE0EFE">
        <w:rPr>
          <w:rFonts w:asciiTheme="majorHAnsi" w:eastAsia="Calibri" w:hAnsiTheme="majorHAnsi" w:cstheme="majorHAnsi"/>
          <w:b/>
          <w:color w:val="006E6B"/>
          <w:u w:val="single"/>
        </w:rPr>
        <w:t>2</w:t>
      </w:r>
      <w:r w:rsidRPr="009D3012">
        <w:rPr>
          <w:rFonts w:asciiTheme="majorHAnsi" w:eastAsia="Calibri" w:hAnsiTheme="majorHAnsi" w:cstheme="majorHAnsi"/>
          <w:b/>
          <w:color w:val="006E6B"/>
          <w:u w:val="single"/>
        </w:rPr>
        <w:t>.00</w:t>
      </w:r>
      <w:r w:rsidR="00CE0EFE">
        <w:rPr>
          <w:rFonts w:asciiTheme="majorHAnsi" w:eastAsia="Calibri" w:hAnsiTheme="majorHAnsi" w:cstheme="majorHAnsi"/>
          <w:b/>
          <w:color w:val="006E6B"/>
          <w:u w:val="single"/>
        </w:rPr>
        <w:t>p</w:t>
      </w:r>
      <w:r w:rsidRPr="009D3012">
        <w:rPr>
          <w:rFonts w:asciiTheme="majorHAnsi" w:eastAsia="Calibri" w:hAnsiTheme="majorHAnsi" w:cstheme="majorHAnsi"/>
          <w:b/>
          <w:color w:val="006E6B"/>
          <w:u w:val="single"/>
        </w:rPr>
        <w:t>m-1</w:t>
      </w:r>
      <w:r w:rsidR="00CE0EFE">
        <w:rPr>
          <w:rFonts w:asciiTheme="majorHAnsi" w:eastAsia="Calibri" w:hAnsiTheme="majorHAnsi" w:cstheme="majorHAnsi"/>
          <w:b/>
          <w:color w:val="006E6B"/>
          <w:u w:val="single"/>
        </w:rPr>
        <w:t>4</w:t>
      </w:r>
      <w:r w:rsidRPr="009D3012">
        <w:rPr>
          <w:rFonts w:asciiTheme="majorHAnsi" w:eastAsia="Calibri" w:hAnsiTheme="majorHAnsi" w:cstheme="majorHAnsi"/>
          <w:b/>
          <w:color w:val="006E6B"/>
          <w:u w:val="single"/>
        </w:rPr>
        <w:t>.00pm) via Teams</w:t>
      </w:r>
    </w:p>
    <w:p w14:paraId="2ABB4A62" w14:textId="77777777" w:rsidR="005635F3" w:rsidRPr="009D3012" w:rsidRDefault="005635F3">
      <w:pPr>
        <w:jc w:val="both"/>
        <w:rPr>
          <w:rFonts w:asciiTheme="majorHAnsi" w:eastAsia="Calibri" w:hAnsiTheme="majorHAnsi" w:cstheme="majorHAnsi"/>
          <w:b/>
          <w:color w:val="006E6B"/>
          <w:u w:val="single"/>
        </w:rPr>
      </w:pPr>
    </w:p>
    <w:p w14:paraId="0528C41F" w14:textId="324BB9B6" w:rsidR="006A343E" w:rsidRPr="009D3012" w:rsidRDefault="00B531A0" w:rsidP="67973490">
      <w:pPr>
        <w:rPr>
          <w:rFonts w:asciiTheme="majorHAnsi" w:eastAsia="Calibri" w:hAnsiTheme="majorHAnsi" w:cstheme="majorHAnsi"/>
        </w:rPr>
      </w:pPr>
      <w:r w:rsidRPr="009D3012">
        <w:rPr>
          <w:rFonts w:asciiTheme="majorHAnsi" w:eastAsia="Calibri" w:hAnsiTheme="majorHAnsi" w:cstheme="majorHAnsi"/>
          <w:b/>
        </w:rPr>
        <w:t>Attendees</w:t>
      </w:r>
      <w:r w:rsidRPr="009D3012">
        <w:rPr>
          <w:rFonts w:asciiTheme="majorHAnsi" w:eastAsia="Calibri" w:hAnsiTheme="majorHAnsi" w:cstheme="majorHAnsi"/>
        </w:rPr>
        <w:t xml:space="preserve"> –</w:t>
      </w:r>
      <w:r w:rsidR="00CE0BBF" w:rsidRPr="009D3012">
        <w:rPr>
          <w:rFonts w:asciiTheme="majorHAnsi" w:eastAsia="Calibri" w:hAnsiTheme="majorHAnsi" w:cstheme="majorHAnsi"/>
        </w:rPr>
        <w:t xml:space="preserve"> </w:t>
      </w:r>
      <w:r w:rsidRPr="009D3012">
        <w:rPr>
          <w:rFonts w:asciiTheme="majorHAnsi" w:eastAsia="Calibri" w:hAnsiTheme="majorHAnsi" w:cstheme="majorHAnsi"/>
        </w:rPr>
        <w:t xml:space="preserve">Juliet Caldwell (LINK), </w:t>
      </w:r>
      <w:r w:rsidR="009C0012" w:rsidRPr="009D3012">
        <w:rPr>
          <w:rFonts w:asciiTheme="majorHAnsi" w:eastAsia="Calibri" w:hAnsiTheme="majorHAnsi" w:cstheme="majorHAnsi"/>
        </w:rPr>
        <w:t>Bruce Wilson (SWT)</w:t>
      </w:r>
      <w:r w:rsidR="007B549B" w:rsidRPr="009D3012">
        <w:rPr>
          <w:rFonts w:asciiTheme="majorHAnsi" w:eastAsia="Calibri" w:hAnsiTheme="majorHAnsi" w:cstheme="majorHAnsi"/>
        </w:rPr>
        <w:t xml:space="preserve">, Andy Marks (LINK), </w:t>
      </w:r>
      <w:r w:rsidR="00484421" w:rsidRPr="009D3012">
        <w:rPr>
          <w:rFonts w:asciiTheme="majorHAnsi" w:eastAsia="Calibri" w:hAnsiTheme="majorHAnsi" w:cstheme="majorHAnsi"/>
        </w:rPr>
        <w:t>Ailis Watt (RSPB Scotland),</w:t>
      </w:r>
      <w:r w:rsidR="00F827E8">
        <w:rPr>
          <w:rFonts w:asciiTheme="majorHAnsi" w:eastAsia="Calibri" w:hAnsiTheme="majorHAnsi" w:cstheme="majorHAnsi"/>
        </w:rPr>
        <w:t xml:space="preserve"> </w:t>
      </w:r>
      <w:r w:rsidR="00B47226">
        <w:rPr>
          <w:rFonts w:asciiTheme="majorHAnsi" w:eastAsia="Calibri" w:hAnsiTheme="majorHAnsi" w:cstheme="majorHAnsi"/>
        </w:rPr>
        <w:t xml:space="preserve">Paul Walton (RSPB Scotland), </w:t>
      </w:r>
      <w:r w:rsidR="00484421" w:rsidRPr="009D3012">
        <w:rPr>
          <w:rFonts w:asciiTheme="majorHAnsi" w:eastAsia="Calibri" w:hAnsiTheme="majorHAnsi" w:cstheme="majorHAnsi"/>
        </w:rPr>
        <w:t>Nonie Coulthard</w:t>
      </w:r>
      <w:r w:rsidR="002271E6">
        <w:rPr>
          <w:rFonts w:asciiTheme="majorHAnsi" w:eastAsia="Calibri" w:hAnsiTheme="majorHAnsi" w:cstheme="majorHAnsi"/>
        </w:rPr>
        <w:t xml:space="preserve"> </w:t>
      </w:r>
      <w:r w:rsidR="00337CA1" w:rsidRPr="009D3012">
        <w:rPr>
          <w:rFonts w:asciiTheme="majorHAnsi" w:eastAsia="Calibri" w:hAnsiTheme="majorHAnsi" w:cstheme="majorHAnsi"/>
        </w:rPr>
        <w:t>(SWBG)</w:t>
      </w:r>
      <w:r w:rsidR="00484421" w:rsidRPr="009D3012">
        <w:rPr>
          <w:rFonts w:asciiTheme="majorHAnsi" w:eastAsia="Calibri" w:hAnsiTheme="majorHAnsi" w:cstheme="majorHAnsi"/>
        </w:rPr>
        <w:t>, Claudia Gebhart (Bat Conservation Trust)</w:t>
      </w:r>
      <w:r w:rsidR="001275F5" w:rsidRPr="009D3012">
        <w:rPr>
          <w:rFonts w:asciiTheme="majorHAnsi" w:eastAsia="Calibri" w:hAnsiTheme="majorHAnsi" w:cstheme="majorHAnsi"/>
        </w:rPr>
        <w:t xml:space="preserve">, </w:t>
      </w:r>
      <w:r w:rsidR="00B47226">
        <w:rPr>
          <w:rFonts w:asciiTheme="majorHAnsi" w:eastAsia="Calibri" w:hAnsiTheme="majorHAnsi" w:cstheme="majorHAnsi"/>
        </w:rPr>
        <w:t>Annie Robinson</w:t>
      </w:r>
      <w:r w:rsidR="008073CA">
        <w:rPr>
          <w:rFonts w:asciiTheme="majorHAnsi" w:eastAsia="Calibri" w:hAnsiTheme="majorHAnsi" w:cstheme="majorHAnsi"/>
        </w:rPr>
        <w:t xml:space="preserve"> (CIEEM), Kirsty Richards (SWT), </w:t>
      </w:r>
      <w:r w:rsidR="007E1F3D">
        <w:rPr>
          <w:rFonts w:asciiTheme="majorHAnsi" w:eastAsia="Calibri" w:hAnsiTheme="majorHAnsi" w:cstheme="majorHAnsi"/>
        </w:rPr>
        <w:t xml:space="preserve">Aimee Seager (Plantlife Scotland), </w:t>
      </w:r>
      <w:r w:rsidR="000D69F0" w:rsidRPr="009D3012">
        <w:rPr>
          <w:rFonts w:asciiTheme="majorHAnsi" w:eastAsia="Calibri" w:hAnsiTheme="majorHAnsi" w:cstheme="majorHAnsi"/>
        </w:rPr>
        <w:t xml:space="preserve"> </w:t>
      </w:r>
      <w:r w:rsidR="00FD3597" w:rsidRPr="009D3012">
        <w:rPr>
          <w:rFonts w:asciiTheme="majorHAnsi" w:eastAsia="Calibri" w:hAnsiTheme="majorHAnsi" w:cstheme="majorHAnsi"/>
        </w:rPr>
        <w:t>Nicole Baxter</w:t>
      </w:r>
      <w:r w:rsidR="00337CA1" w:rsidRPr="009D3012">
        <w:rPr>
          <w:rFonts w:asciiTheme="majorHAnsi" w:eastAsia="Calibri" w:hAnsiTheme="majorHAnsi" w:cstheme="majorHAnsi"/>
        </w:rPr>
        <w:t xml:space="preserve"> (SWBG)</w:t>
      </w:r>
      <w:r w:rsidR="00FD3597" w:rsidRPr="009D3012">
        <w:rPr>
          <w:rFonts w:asciiTheme="majorHAnsi" w:eastAsia="Calibri" w:hAnsiTheme="majorHAnsi" w:cstheme="majorHAnsi"/>
        </w:rPr>
        <w:t xml:space="preserve">, </w:t>
      </w:r>
      <w:r w:rsidR="00B47226">
        <w:rPr>
          <w:rFonts w:asciiTheme="majorHAnsi" w:eastAsia="Calibri" w:hAnsiTheme="majorHAnsi" w:cstheme="majorHAnsi"/>
        </w:rPr>
        <w:t xml:space="preserve">Jenny Hawley (Plantlife Scotland), </w:t>
      </w:r>
      <w:r w:rsidR="00FD3597" w:rsidRPr="009D3012">
        <w:rPr>
          <w:rFonts w:asciiTheme="majorHAnsi" w:eastAsia="Calibri" w:hAnsiTheme="majorHAnsi" w:cstheme="majorHAnsi"/>
        </w:rPr>
        <w:t>Eric Baird (</w:t>
      </w:r>
      <w:r w:rsidR="004B0900" w:rsidRPr="009D3012">
        <w:rPr>
          <w:rFonts w:asciiTheme="majorHAnsi" w:eastAsia="Calibri" w:hAnsiTheme="majorHAnsi" w:cstheme="majorHAnsi"/>
        </w:rPr>
        <w:t>Scottish Countryside Rangers Association</w:t>
      </w:r>
      <w:r w:rsidR="00E051D2" w:rsidRPr="009D3012">
        <w:rPr>
          <w:rFonts w:asciiTheme="majorHAnsi" w:eastAsia="Calibri" w:hAnsiTheme="majorHAnsi" w:cstheme="majorHAnsi"/>
        </w:rPr>
        <w:t>)</w:t>
      </w:r>
      <w:r w:rsidR="0008557D" w:rsidRPr="009D3012">
        <w:rPr>
          <w:rFonts w:asciiTheme="majorHAnsi" w:eastAsia="Calibri" w:hAnsiTheme="majorHAnsi" w:cstheme="majorHAnsi"/>
        </w:rPr>
        <w:t>, Claudia Bell (RZSS)</w:t>
      </w:r>
      <w:r w:rsidR="002271E6">
        <w:rPr>
          <w:rFonts w:asciiTheme="majorHAnsi" w:eastAsia="Calibri" w:hAnsiTheme="majorHAnsi" w:cstheme="majorHAnsi"/>
        </w:rPr>
        <w:t>, Tony Gent (</w:t>
      </w:r>
      <w:r w:rsidR="008547C5">
        <w:rPr>
          <w:rFonts w:asciiTheme="majorHAnsi" w:eastAsia="Calibri" w:hAnsiTheme="majorHAnsi" w:cstheme="majorHAnsi"/>
        </w:rPr>
        <w:t>ARC)</w:t>
      </w:r>
      <w:r w:rsidR="00F827E8">
        <w:rPr>
          <w:rFonts w:asciiTheme="majorHAnsi" w:eastAsia="Calibri" w:hAnsiTheme="majorHAnsi" w:cstheme="majorHAnsi"/>
        </w:rPr>
        <w:t>, Frances Winder (</w:t>
      </w:r>
      <w:r w:rsidR="008547C5">
        <w:rPr>
          <w:rFonts w:asciiTheme="majorHAnsi" w:eastAsia="Calibri" w:hAnsiTheme="majorHAnsi" w:cstheme="majorHAnsi"/>
        </w:rPr>
        <w:t>Butterfly Conservation), Dan Paris (LINK)</w:t>
      </w:r>
    </w:p>
    <w:p w14:paraId="2ABB4A66" w14:textId="77777777" w:rsidR="005635F3" w:rsidRPr="009D3012" w:rsidRDefault="005635F3">
      <w:pPr>
        <w:rPr>
          <w:rFonts w:asciiTheme="majorHAnsi" w:eastAsia="Calibri" w:hAnsiTheme="majorHAnsi" w:cstheme="majorHAnsi"/>
        </w:rPr>
      </w:pPr>
    </w:p>
    <w:p w14:paraId="2ABB4A67" w14:textId="6F5D28A0" w:rsidR="005635F3" w:rsidRPr="009D3012" w:rsidRDefault="00B531A0">
      <w:pPr>
        <w:rPr>
          <w:rFonts w:asciiTheme="majorHAnsi" w:eastAsia="Calibri" w:hAnsiTheme="majorHAnsi" w:cstheme="majorHAnsi"/>
        </w:rPr>
      </w:pPr>
      <w:r w:rsidRPr="009D3012">
        <w:rPr>
          <w:rFonts w:asciiTheme="majorHAnsi" w:eastAsia="Calibri" w:hAnsiTheme="majorHAnsi" w:cstheme="majorHAnsi"/>
          <w:b/>
        </w:rPr>
        <w:t>Chaired by</w:t>
      </w:r>
      <w:r w:rsidRPr="009D3012">
        <w:rPr>
          <w:rFonts w:asciiTheme="majorHAnsi" w:eastAsia="Calibri" w:hAnsiTheme="majorHAnsi" w:cstheme="majorHAnsi"/>
        </w:rPr>
        <w:t xml:space="preserve"> – </w:t>
      </w:r>
      <w:r w:rsidR="009C0012" w:rsidRPr="009D3012">
        <w:rPr>
          <w:rFonts w:asciiTheme="majorHAnsi" w:eastAsia="Calibri" w:hAnsiTheme="majorHAnsi" w:cstheme="majorHAnsi"/>
        </w:rPr>
        <w:t>Bruce Wilson (SWT)</w:t>
      </w:r>
    </w:p>
    <w:p w14:paraId="7ACC6210" w14:textId="77777777" w:rsidR="000672C5" w:rsidRDefault="000672C5">
      <w:pPr>
        <w:rPr>
          <w:rFonts w:asciiTheme="majorHAnsi" w:eastAsia="Calibri" w:hAnsiTheme="majorHAnsi" w:cstheme="majorHAnsi"/>
        </w:rPr>
      </w:pPr>
    </w:p>
    <w:p w14:paraId="202052DF" w14:textId="5FD2B4A2" w:rsidR="000672C5" w:rsidRPr="00F116ED" w:rsidRDefault="000672C5" w:rsidP="000672C5">
      <w:pPr>
        <w:rPr>
          <w:rFonts w:asciiTheme="majorHAnsi" w:eastAsia="Calibri" w:hAnsiTheme="majorHAnsi" w:cstheme="majorHAnsi"/>
          <w:b/>
          <w:color w:val="006E6B"/>
        </w:rPr>
      </w:pPr>
      <w:r w:rsidRPr="00F116ED">
        <w:rPr>
          <w:rFonts w:asciiTheme="majorHAnsi" w:eastAsia="Calibri" w:hAnsiTheme="majorHAnsi" w:cstheme="majorHAnsi"/>
          <w:b/>
          <w:color w:val="006E6B"/>
        </w:rPr>
        <w:t xml:space="preserve">Summary of Actions </w:t>
      </w:r>
      <w:r>
        <w:rPr>
          <w:rFonts w:asciiTheme="majorHAnsi" w:eastAsia="Calibri" w:hAnsiTheme="majorHAnsi" w:cstheme="majorHAnsi"/>
          <w:b/>
          <w:color w:val="006E6B"/>
        </w:rPr>
        <w:t>12 May</w:t>
      </w:r>
      <w:r w:rsidRPr="00F116ED">
        <w:rPr>
          <w:rFonts w:asciiTheme="majorHAnsi" w:eastAsia="Calibri" w:hAnsiTheme="majorHAnsi" w:cstheme="majorHAnsi"/>
          <w:b/>
          <w:color w:val="006E6B"/>
        </w:rPr>
        <w:t xml:space="preserve"> Wildlife Group meeting</w:t>
      </w:r>
    </w:p>
    <w:p w14:paraId="1317EC3D" w14:textId="77777777" w:rsidR="000672C5" w:rsidRPr="00F116ED" w:rsidRDefault="000672C5" w:rsidP="000672C5">
      <w:pPr>
        <w:rPr>
          <w:rFonts w:asciiTheme="majorHAnsi" w:eastAsia="Calibri" w:hAnsiTheme="majorHAnsi" w:cstheme="majorHAnsi"/>
        </w:rPr>
      </w:pPr>
    </w:p>
    <w:tbl>
      <w:tblPr>
        <w:tblW w:w="10070" w:type="dxa"/>
        <w:tblLayout w:type="fixed"/>
        <w:tblCellMar>
          <w:left w:w="10" w:type="dxa"/>
          <w:right w:w="10" w:type="dxa"/>
        </w:tblCellMar>
        <w:tblLook w:val="0400" w:firstRow="0" w:lastRow="0" w:firstColumn="0" w:lastColumn="0" w:noHBand="0" w:noVBand="1"/>
      </w:tblPr>
      <w:tblGrid>
        <w:gridCol w:w="809"/>
        <w:gridCol w:w="5069"/>
        <w:gridCol w:w="2339"/>
        <w:gridCol w:w="1853"/>
      </w:tblGrid>
      <w:tr w:rsidR="000672C5" w:rsidRPr="00F116ED" w14:paraId="7F290E0C" w14:textId="77777777" w:rsidTr="00273525">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E8E9E" w14:textId="77777777" w:rsidR="000672C5" w:rsidRPr="00F116ED" w:rsidRDefault="000672C5" w:rsidP="00273525">
            <w:pPr>
              <w:rPr>
                <w:rFonts w:asciiTheme="majorHAnsi" w:eastAsia="Calibri" w:hAnsiTheme="majorHAnsi" w:cstheme="majorHAnsi"/>
              </w:rPr>
            </w:pPr>
            <w:r w:rsidRPr="00F116ED">
              <w:rPr>
                <w:rFonts w:asciiTheme="majorHAnsi" w:eastAsia="Calibri" w:hAnsiTheme="majorHAnsi" w:cstheme="majorHAnsi"/>
              </w:rPr>
              <w:t>Action No.</w:t>
            </w:r>
          </w:p>
        </w:tc>
        <w:tc>
          <w:tcPr>
            <w:tcW w:w="5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420E8D" w14:textId="77777777" w:rsidR="000672C5" w:rsidRPr="00F116ED" w:rsidRDefault="000672C5" w:rsidP="00273525">
            <w:pPr>
              <w:rPr>
                <w:rFonts w:asciiTheme="majorHAnsi" w:eastAsia="Calibri" w:hAnsiTheme="majorHAnsi" w:cstheme="majorHAnsi"/>
              </w:rPr>
            </w:pPr>
            <w:r w:rsidRPr="00F116ED">
              <w:rPr>
                <w:rFonts w:asciiTheme="majorHAnsi" w:eastAsia="Calibri" w:hAnsiTheme="majorHAnsi" w:cstheme="majorHAnsi"/>
              </w:rPr>
              <w:t>Action</w:t>
            </w:r>
          </w:p>
        </w:tc>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5182F" w14:textId="77777777" w:rsidR="000672C5" w:rsidRPr="00F116ED" w:rsidRDefault="000672C5" w:rsidP="00273525">
            <w:pPr>
              <w:rPr>
                <w:rFonts w:asciiTheme="majorHAnsi" w:eastAsia="Calibri" w:hAnsiTheme="majorHAnsi" w:cstheme="majorHAnsi"/>
              </w:rPr>
            </w:pPr>
            <w:r w:rsidRPr="00F116ED">
              <w:rPr>
                <w:rFonts w:asciiTheme="majorHAnsi" w:eastAsia="Calibri" w:hAnsiTheme="majorHAnsi" w:cstheme="majorHAnsi"/>
              </w:rPr>
              <w:t>To be actioned by</w:t>
            </w: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D7833" w14:textId="77777777" w:rsidR="000672C5" w:rsidRPr="00F116ED" w:rsidRDefault="000672C5" w:rsidP="00273525">
            <w:pPr>
              <w:rPr>
                <w:rFonts w:asciiTheme="majorHAnsi" w:eastAsia="Calibri" w:hAnsiTheme="majorHAnsi" w:cstheme="majorHAnsi"/>
              </w:rPr>
            </w:pPr>
            <w:r w:rsidRPr="00F116ED">
              <w:rPr>
                <w:rFonts w:asciiTheme="majorHAnsi" w:eastAsia="Calibri" w:hAnsiTheme="majorHAnsi" w:cstheme="majorHAnsi"/>
              </w:rPr>
              <w:t>Status</w:t>
            </w:r>
          </w:p>
        </w:tc>
      </w:tr>
      <w:tr w:rsidR="000672C5" w:rsidRPr="00F116ED" w14:paraId="69DA9619" w14:textId="77777777" w:rsidTr="00273525">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CEB2D" w14:textId="77777777" w:rsidR="000672C5" w:rsidRPr="00F116ED" w:rsidRDefault="000672C5" w:rsidP="00273525">
            <w:pPr>
              <w:rPr>
                <w:rFonts w:asciiTheme="majorHAnsi" w:eastAsia="Calibri" w:hAnsiTheme="majorHAnsi" w:cstheme="majorHAnsi"/>
              </w:rPr>
            </w:pPr>
            <w:r w:rsidRPr="00F116ED">
              <w:rPr>
                <w:rFonts w:asciiTheme="majorHAnsi" w:eastAsia="Calibri" w:hAnsiTheme="majorHAnsi" w:cstheme="majorHAnsi"/>
              </w:rPr>
              <w:t>1.</w:t>
            </w:r>
          </w:p>
        </w:tc>
        <w:tc>
          <w:tcPr>
            <w:tcW w:w="5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71143" w14:textId="0CE7A14F" w:rsidR="000672C5" w:rsidRPr="000672C5" w:rsidRDefault="000672C5" w:rsidP="00273525">
            <w:pPr>
              <w:rPr>
                <w:rFonts w:asciiTheme="majorHAnsi" w:eastAsia="Calibri" w:hAnsiTheme="majorHAnsi" w:cstheme="majorHAnsi"/>
              </w:rPr>
            </w:pPr>
            <w:r w:rsidRPr="000672C5">
              <w:rPr>
                <w:rFonts w:asciiTheme="majorHAnsi" w:hAnsiTheme="majorHAnsi" w:cstheme="majorHAnsi"/>
              </w:rPr>
              <w:t>C</w:t>
            </w:r>
            <w:r w:rsidRPr="000672C5">
              <w:rPr>
                <w:rFonts w:asciiTheme="majorHAnsi" w:hAnsiTheme="majorHAnsi" w:cstheme="majorHAnsi"/>
              </w:rPr>
              <w:t>ontact Natural Environment Act officials for an update on targets and biodiversity duty implementation.</w:t>
            </w:r>
          </w:p>
        </w:tc>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E111B" w14:textId="77777777" w:rsidR="000672C5" w:rsidRPr="00F116ED" w:rsidRDefault="000672C5" w:rsidP="00273525">
            <w:pPr>
              <w:rPr>
                <w:rFonts w:asciiTheme="majorHAnsi" w:eastAsia="Calibri" w:hAnsiTheme="majorHAnsi" w:cstheme="majorHAnsi"/>
              </w:rPr>
            </w:pPr>
            <w:r w:rsidRPr="00F116ED">
              <w:rPr>
                <w:rFonts w:asciiTheme="majorHAnsi" w:eastAsia="Calibri" w:hAnsiTheme="majorHAnsi" w:cstheme="majorHAnsi"/>
              </w:rPr>
              <w:t>Juliet</w:t>
            </w: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30383" w14:textId="77777777" w:rsidR="000672C5" w:rsidRPr="00F116ED" w:rsidRDefault="000672C5" w:rsidP="00273525">
            <w:pPr>
              <w:rPr>
                <w:rFonts w:asciiTheme="majorHAnsi" w:eastAsia="Calibri" w:hAnsiTheme="majorHAnsi" w:cstheme="majorHAnsi"/>
              </w:rPr>
            </w:pPr>
          </w:p>
        </w:tc>
      </w:tr>
      <w:tr w:rsidR="000672C5" w:rsidRPr="00F116ED" w14:paraId="3407938E" w14:textId="77777777" w:rsidTr="00273525">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D314D" w14:textId="77777777" w:rsidR="000672C5" w:rsidRPr="00F116ED" w:rsidRDefault="000672C5" w:rsidP="00273525">
            <w:pPr>
              <w:rPr>
                <w:rFonts w:asciiTheme="majorHAnsi" w:eastAsia="Calibri" w:hAnsiTheme="majorHAnsi" w:cstheme="majorHAnsi"/>
              </w:rPr>
            </w:pPr>
            <w:r w:rsidRPr="00F116ED">
              <w:rPr>
                <w:rFonts w:asciiTheme="majorHAnsi" w:eastAsia="Calibri" w:hAnsiTheme="majorHAnsi" w:cstheme="majorHAnsi"/>
              </w:rPr>
              <w:t>2.</w:t>
            </w:r>
          </w:p>
        </w:tc>
        <w:tc>
          <w:tcPr>
            <w:tcW w:w="5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8FFE2" w14:textId="60FA3D4B" w:rsidR="000672C5" w:rsidRPr="000672C5" w:rsidRDefault="000672C5" w:rsidP="00273525">
            <w:pPr>
              <w:rPr>
                <w:rFonts w:asciiTheme="majorHAnsi" w:eastAsia="Calibri" w:hAnsiTheme="majorHAnsi" w:cstheme="majorHAnsi"/>
              </w:rPr>
            </w:pPr>
            <w:r w:rsidRPr="000672C5">
              <w:rPr>
                <w:rFonts w:asciiTheme="majorHAnsi" w:hAnsiTheme="majorHAnsi" w:cstheme="majorHAnsi"/>
              </w:rPr>
              <w:t>Get</w:t>
            </w:r>
            <w:r w:rsidRPr="000672C5">
              <w:rPr>
                <w:rFonts w:asciiTheme="majorHAnsi" w:hAnsiTheme="majorHAnsi" w:cstheme="majorHAnsi"/>
              </w:rPr>
              <w:t xml:space="preserve"> DHE slides </w:t>
            </w:r>
            <w:r w:rsidRPr="000672C5">
              <w:rPr>
                <w:rFonts w:asciiTheme="majorHAnsi" w:hAnsiTheme="majorHAnsi" w:cstheme="majorHAnsi"/>
              </w:rPr>
              <w:t xml:space="preserve">(from 30x30 workshop) </w:t>
            </w:r>
            <w:r w:rsidRPr="000672C5">
              <w:rPr>
                <w:rFonts w:asciiTheme="majorHAnsi" w:hAnsiTheme="majorHAnsi" w:cstheme="majorHAnsi"/>
              </w:rPr>
              <w:t>from Dave Genney and organise a meeting with Dave Genney and Lisa Davidson.</w:t>
            </w:r>
          </w:p>
        </w:tc>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D61B0" w14:textId="7354FFEA" w:rsidR="000672C5" w:rsidRPr="00F116ED" w:rsidRDefault="000672C5" w:rsidP="00273525">
            <w:pPr>
              <w:rPr>
                <w:rFonts w:asciiTheme="majorHAnsi" w:eastAsia="Calibri" w:hAnsiTheme="majorHAnsi" w:cstheme="majorHAnsi"/>
              </w:rPr>
            </w:pPr>
            <w:r>
              <w:rPr>
                <w:rFonts w:asciiTheme="majorHAnsi" w:eastAsia="Calibri" w:hAnsiTheme="majorHAnsi" w:cstheme="majorHAnsi"/>
              </w:rPr>
              <w:t>Juliet</w:t>
            </w: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96C97" w14:textId="1EEAA24E" w:rsidR="000672C5" w:rsidRPr="00F116ED" w:rsidRDefault="000672C5" w:rsidP="00273525">
            <w:pPr>
              <w:rPr>
                <w:rFonts w:asciiTheme="majorHAnsi" w:eastAsia="Calibri" w:hAnsiTheme="majorHAnsi" w:cstheme="majorHAnsi"/>
              </w:rPr>
            </w:pPr>
          </w:p>
        </w:tc>
      </w:tr>
    </w:tbl>
    <w:p w14:paraId="2ABB4A68" w14:textId="77777777" w:rsidR="005635F3" w:rsidRPr="009D3012" w:rsidRDefault="005635F3">
      <w:pPr>
        <w:rPr>
          <w:rFonts w:asciiTheme="majorHAnsi" w:eastAsia="Calibri" w:hAnsiTheme="majorHAnsi" w:cstheme="majorHAnsi"/>
        </w:rPr>
      </w:pPr>
    </w:p>
    <w:p w14:paraId="17A5D303" w14:textId="77777777" w:rsidR="0022673C" w:rsidRPr="009D3012" w:rsidRDefault="0022673C" w:rsidP="00B71EFD">
      <w:pPr>
        <w:rPr>
          <w:rFonts w:asciiTheme="majorHAnsi" w:eastAsia="Calibri" w:hAnsiTheme="majorHAnsi" w:cstheme="majorHAnsi"/>
        </w:rPr>
      </w:pPr>
    </w:p>
    <w:p w14:paraId="2C552E46" w14:textId="77777777" w:rsidR="00160483" w:rsidRPr="00160483" w:rsidRDefault="00160483">
      <w:pPr>
        <w:numPr>
          <w:ilvl w:val="0"/>
          <w:numId w:val="1"/>
        </w:numPr>
        <w:spacing w:line="278" w:lineRule="auto"/>
        <w:rPr>
          <w:rFonts w:asciiTheme="majorHAnsi" w:hAnsiTheme="majorHAnsi" w:cstheme="majorHAnsi"/>
        </w:rPr>
      </w:pPr>
      <w:r w:rsidRPr="00160483">
        <w:rPr>
          <w:rFonts w:asciiTheme="majorHAnsi" w:hAnsiTheme="majorHAnsi" w:cstheme="majorHAnsi"/>
          <w:b/>
          <w:bCs/>
        </w:rPr>
        <w:t>General updates</w:t>
      </w:r>
    </w:p>
    <w:p w14:paraId="5ADD0C4B" w14:textId="77777777" w:rsidR="00160483" w:rsidRPr="00D724C3" w:rsidRDefault="00160483">
      <w:pPr>
        <w:numPr>
          <w:ilvl w:val="1"/>
          <w:numId w:val="1"/>
        </w:numPr>
        <w:spacing w:line="278" w:lineRule="auto"/>
        <w:rPr>
          <w:rFonts w:asciiTheme="majorHAnsi" w:hAnsiTheme="majorHAnsi" w:cstheme="majorHAnsi"/>
        </w:rPr>
      </w:pPr>
      <w:r w:rsidRPr="00160483">
        <w:rPr>
          <w:rFonts w:asciiTheme="majorHAnsi" w:hAnsiTheme="majorHAnsi" w:cstheme="majorHAnsi"/>
          <w:b/>
          <w:bCs/>
        </w:rPr>
        <w:t>Acceptance of Previous Minutes &amp; Review of Actions</w:t>
      </w:r>
    </w:p>
    <w:p w14:paraId="622ADB31" w14:textId="77777777" w:rsidR="00D724C3" w:rsidRDefault="00D724C3" w:rsidP="00D724C3">
      <w:pPr>
        <w:spacing w:line="278" w:lineRule="auto"/>
        <w:rPr>
          <w:rFonts w:asciiTheme="majorHAnsi" w:hAnsiTheme="majorHAnsi" w:cstheme="majorHAnsi"/>
          <w:b/>
          <w:bCs/>
        </w:rPr>
      </w:pPr>
    </w:p>
    <w:p w14:paraId="102CA1B0" w14:textId="1FCF3BC4" w:rsidR="00D724C3" w:rsidRPr="00160483" w:rsidRDefault="00D724C3" w:rsidP="00D724C3">
      <w:pPr>
        <w:spacing w:line="278" w:lineRule="auto"/>
        <w:rPr>
          <w:rFonts w:asciiTheme="majorHAnsi" w:hAnsiTheme="majorHAnsi" w:cstheme="majorHAnsi"/>
        </w:rPr>
      </w:pPr>
      <w:r w:rsidRPr="00D724C3">
        <w:rPr>
          <w:rFonts w:asciiTheme="majorHAnsi" w:hAnsiTheme="majorHAnsi" w:cstheme="majorHAnsi"/>
        </w:rPr>
        <w:t>Previous minutes were accepted and actions reviewed.</w:t>
      </w:r>
    </w:p>
    <w:p w14:paraId="740BBD31" w14:textId="77777777" w:rsidR="00160483" w:rsidRPr="00160483" w:rsidRDefault="00160483" w:rsidP="00160483">
      <w:pPr>
        <w:spacing w:line="278" w:lineRule="auto"/>
        <w:ind w:left="720"/>
        <w:rPr>
          <w:rFonts w:asciiTheme="majorHAnsi" w:hAnsiTheme="majorHAnsi" w:cstheme="majorHAnsi"/>
        </w:rPr>
      </w:pPr>
    </w:p>
    <w:p w14:paraId="6D2D836B" w14:textId="77777777" w:rsidR="00160483" w:rsidRPr="00CE63CF" w:rsidRDefault="00160483">
      <w:pPr>
        <w:numPr>
          <w:ilvl w:val="1"/>
          <w:numId w:val="1"/>
        </w:numPr>
        <w:spacing w:line="278" w:lineRule="auto"/>
        <w:rPr>
          <w:rFonts w:asciiTheme="majorHAnsi" w:hAnsiTheme="majorHAnsi" w:cstheme="majorHAnsi"/>
        </w:rPr>
      </w:pPr>
      <w:r w:rsidRPr="00160483">
        <w:rPr>
          <w:rFonts w:asciiTheme="majorHAnsi" w:hAnsiTheme="majorHAnsi" w:cstheme="majorHAnsi"/>
          <w:b/>
          <w:bCs/>
        </w:rPr>
        <w:t>Meetings Attended</w:t>
      </w:r>
    </w:p>
    <w:p w14:paraId="1884C6FD" w14:textId="77777777" w:rsidR="00CE63CF" w:rsidRPr="00160483" w:rsidRDefault="00CE63CF" w:rsidP="00E51DDA">
      <w:pPr>
        <w:spacing w:line="278" w:lineRule="auto"/>
        <w:rPr>
          <w:rFonts w:asciiTheme="majorHAnsi" w:hAnsiTheme="majorHAnsi" w:cstheme="majorHAnsi"/>
        </w:rPr>
      </w:pPr>
    </w:p>
    <w:p w14:paraId="5F281A42" w14:textId="1DFCEF9C" w:rsidR="00322F8C" w:rsidRDefault="00322F8C" w:rsidP="00322F8C">
      <w:pPr>
        <w:spacing w:line="278" w:lineRule="auto"/>
        <w:rPr>
          <w:rFonts w:asciiTheme="majorHAnsi" w:hAnsiTheme="majorHAnsi" w:cstheme="majorHAnsi"/>
        </w:rPr>
      </w:pPr>
      <w:r w:rsidRPr="00322F8C">
        <w:rPr>
          <w:rFonts w:asciiTheme="majorHAnsi" w:hAnsiTheme="majorHAnsi" w:cstheme="majorHAnsi"/>
        </w:rPr>
        <w:t xml:space="preserve">Bruce and Kirsty </w:t>
      </w:r>
      <w:r>
        <w:rPr>
          <w:rFonts w:asciiTheme="majorHAnsi" w:hAnsiTheme="majorHAnsi" w:cstheme="majorHAnsi"/>
        </w:rPr>
        <w:t xml:space="preserve">(SWT) </w:t>
      </w:r>
      <w:r w:rsidRPr="00322F8C">
        <w:rPr>
          <w:rFonts w:asciiTheme="majorHAnsi" w:hAnsiTheme="majorHAnsi" w:cstheme="majorHAnsi"/>
        </w:rPr>
        <w:t>attended a University of Edinburgh research day on open ecosystems.</w:t>
      </w:r>
      <w:r>
        <w:rPr>
          <w:rFonts w:asciiTheme="majorHAnsi" w:hAnsiTheme="majorHAnsi" w:cstheme="majorHAnsi"/>
        </w:rPr>
        <w:t xml:space="preserve"> </w:t>
      </w:r>
      <w:r w:rsidRPr="00322F8C">
        <w:rPr>
          <w:rFonts w:asciiTheme="majorHAnsi" w:hAnsiTheme="majorHAnsi" w:cstheme="majorHAnsi"/>
        </w:rPr>
        <w:t>Discussion highlighted the challenge of balancing large-scale projects like Riverwoods with the needs of open habitats such as those important for butterflies, which can be overlooked in high-level messaging. There was also concern about Reform representation on key committees such as NZET or RAI and uncertainty about how this will play out.</w:t>
      </w:r>
    </w:p>
    <w:p w14:paraId="31861729" w14:textId="77777777" w:rsidR="00322F8C" w:rsidRPr="00322F8C" w:rsidRDefault="00322F8C" w:rsidP="00322F8C">
      <w:pPr>
        <w:spacing w:line="278" w:lineRule="auto"/>
        <w:rPr>
          <w:rFonts w:asciiTheme="majorHAnsi" w:hAnsiTheme="majorHAnsi" w:cstheme="majorHAnsi"/>
        </w:rPr>
      </w:pPr>
    </w:p>
    <w:p w14:paraId="20842C5F" w14:textId="176DAD3C" w:rsidR="00322F8C" w:rsidRPr="00322F8C" w:rsidRDefault="00322F8C" w:rsidP="00322F8C">
      <w:pPr>
        <w:spacing w:line="278" w:lineRule="auto"/>
        <w:rPr>
          <w:rFonts w:asciiTheme="majorHAnsi" w:hAnsiTheme="majorHAnsi" w:cstheme="majorHAnsi"/>
        </w:rPr>
      </w:pPr>
      <w:r w:rsidRPr="00322F8C">
        <w:rPr>
          <w:rFonts w:asciiTheme="majorHAnsi" w:hAnsiTheme="majorHAnsi" w:cstheme="majorHAnsi"/>
        </w:rPr>
        <w:t xml:space="preserve">Jenny </w:t>
      </w:r>
      <w:r>
        <w:rPr>
          <w:rFonts w:asciiTheme="majorHAnsi" w:hAnsiTheme="majorHAnsi" w:cstheme="majorHAnsi"/>
        </w:rPr>
        <w:t xml:space="preserve">(Plantlife) </w:t>
      </w:r>
      <w:r w:rsidRPr="00322F8C">
        <w:rPr>
          <w:rFonts w:asciiTheme="majorHAnsi" w:hAnsiTheme="majorHAnsi" w:cstheme="majorHAnsi"/>
        </w:rPr>
        <w:t>met with NatureScot colleagues and attended a webinar on the Scottish Biodiversity List (SBL). There is interest in how the SBL can support Nature Networks and link to targets within the Natural Environment Act. The group noted that the SBL has statutory footing but has not worked effectively to date. There may be an opportunity to apply political pressure with new MSPs. Action: Juliet to add the SBL to the agenda for the July meeting with Stuart MacQuarrie.</w:t>
      </w:r>
    </w:p>
    <w:p w14:paraId="3D226480" w14:textId="77777777" w:rsidR="00160483" w:rsidRPr="00160483" w:rsidRDefault="00160483" w:rsidP="00160483">
      <w:pPr>
        <w:spacing w:line="278" w:lineRule="auto"/>
        <w:rPr>
          <w:rFonts w:asciiTheme="majorHAnsi" w:hAnsiTheme="majorHAnsi" w:cstheme="majorHAnsi"/>
        </w:rPr>
      </w:pPr>
    </w:p>
    <w:p w14:paraId="0617887A" w14:textId="77777777" w:rsidR="00160483" w:rsidRPr="00160483" w:rsidRDefault="00160483">
      <w:pPr>
        <w:numPr>
          <w:ilvl w:val="0"/>
          <w:numId w:val="1"/>
        </w:numPr>
        <w:spacing w:line="278" w:lineRule="auto"/>
        <w:rPr>
          <w:rFonts w:asciiTheme="majorHAnsi" w:hAnsiTheme="majorHAnsi" w:cstheme="majorHAnsi"/>
        </w:rPr>
      </w:pPr>
      <w:r w:rsidRPr="00160483">
        <w:rPr>
          <w:rFonts w:asciiTheme="majorHAnsi" w:hAnsiTheme="majorHAnsi" w:cstheme="majorHAnsi"/>
          <w:b/>
          <w:bCs/>
        </w:rPr>
        <w:t>Nature Champions</w:t>
      </w:r>
    </w:p>
    <w:p w14:paraId="08C59376" w14:textId="77777777" w:rsidR="00160483" w:rsidRDefault="00160483" w:rsidP="00160483">
      <w:pPr>
        <w:spacing w:line="278" w:lineRule="auto"/>
        <w:rPr>
          <w:rFonts w:asciiTheme="majorHAnsi" w:hAnsiTheme="majorHAnsi" w:cstheme="majorHAnsi"/>
          <w:b/>
          <w:bCs/>
        </w:rPr>
      </w:pPr>
    </w:p>
    <w:p w14:paraId="73352466" w14:textId="77777777" w:rsidR="00BD3D37" w:rsidRDefault="00BD3D37" w:rsidP="00BD3D37">
      <w:pPr>
        <w:spacing w:line="278" w:lineRule="auto"/>
        <w:rPr>
          <w:rFonts w:asciiTheme="majorHAnsi" w:hAnsiTheme="majorHAnsi" w:cstheme="majorHAnsi"/>
        </w:rPr>
      </w:pPr>
      <w:r w:rsidRPr="00BD3D37">
        <w:rPr>
          <w:rFonts w:asciiTheme="majorHAnsi" w:hAnsiTheme="majorHAnsi" w:cstheme="majorHAnsi"/>
        </w:rPr>
        <w:t>Communications packs, including digital assets, have been circulated. Materials will also be shared via LINK communications channels. A new guide for LINK members has been drafted, including FAQs, alongside a welcome guide for MSPs which is now being printed.</w:t>
      </w:r>
    </w:p>
    <w:p w14:paraId="0E21994D" w14:textId="77777777" w:rsidR="00BD3D37" w:rsidRPr="00BD3D37" w:rsidRDefault="00BD3D37" w:rsidP="00BD3D37">
      <w:pPr>
        <w:spacing w:line="278" w:lineRule="auto"/>
        <w:rPr>
          <w:rFonts w:asciiTheme="majorHAnsi" w:hAnsiTheme="majorHAnsi" w:cstheme="majorHAnsi"/>
        </w:rPr>
      </w:pPr>
    </w:p>
    <w:p w14:paraId="58C25C22" w14:textId="77777777" w:rsidR="00BD3D37" w:rsidRDefault="00BD3D37" w:rsidP="00BD3D37">
      <w:pPr>
        <w:spacing w:line="278" w:lineRule="auto"/>
        <w:rPr>
          <w:rFonts w:asciiTheme="majorHAnsi" w:hAnsiTheme="majorHAnsi" w:cstheme="majorHAnsi"/>
        </w:rPr>
      </w:pPr>
      <w:r w:rsidRPr="00BD3D37">
        <w:rPr>
          <w:rFonts w:asciiTheme="majorHAnsi" w:hAnsiTheme="majorHAnsi" w:cstheme="majorHAnsi"/>
        </w:rPr>
        <w:t>A new engagement tracking spreadsheet has been introduced to log activity. Training resources for host organisations have been moved onto the LINK website.</w:t>
      </w:r>
    </w:p>
    <w:p w14:paraId="1C72535F" w14:textId="77777777" w:rsidR="00BD3D37" w:rsidRPr="00BD3D37" w:rsidRDefault="00BD3D37" w:rsidP="00BD3D37">
      <w:pPr>
        <w:spacing w:line="278" w:lineRule="auto"/>
        <w:rPr>
          <w:rFonts w:asciiTheme="majorHAnsi" w:hAnsiTheme="majorHAnsi" w:cstheme="majorHAnsi"/>
        </w:rPr>
      </w:pPr>
    </w:p>
    <w:p w14:paraId="33556097" w14:textId="77777777" w:rsidR="00BD3D37" w:rsidRPr="00BD3D37" w:rsidRDefault="00BD3D37" w:rsidP="00BD3D37">
      <w:pPr>
        <w:spacing w:line="278" w:lineRule="auto"/>
        <w:rPr>
          <w:rFonts w:asciiTheme="majorHAnsi" w:hAnsiTheme="majorHAnsi" w:cstheme="majorHAnsi"/>
        </w:rPr>
      </w:pPr>
      <w:r w:rsidRPr="00BD3D37">
        <w:rPr>
          <w:rFonts w:asciiTheme="majorHAnsi" w:hAnsiTheme="majorHAnsi" w:cstheme="majorHAnsi"/>
        </w:rPr>
        <w:t xml:space="preserve">Some MSPs have already made contact regarding their champion species. With </w:t>
      </w:r>
      <w:proofErr w:type="gramStart"/>
      <w:r w:rsidRPr="00BD3D37">
        <w:rPr>
          <w:rFonts w:asciiTheme="majorHAnsi" w:hAnsiTheme="majorHAnsi" w:cstheme="majorHAnsi"/>
        </w:rPr>
        <w:t>a number of</w:t>
      </w:r>
      <w:proofErr w:type="gramEnd"/>
      <w:r w:rsidRPr="00BD3D37">
        <w:rPr>
          <w:rFonts w:asciiTheme="majorHAnsi" w:hAnsiTheme="majorHAnsi" w:cstheme="majorHAnsi"/>
        </w:rPr>
        <w:t xml:space="preserve"> new MSPs, engagement is expected to take time to build.</w:t>
      </w:r>
    </w:p>
    <w:p w14:paraId="086C998F" w14:textId="77777777" w:rsidR="00D87F4A" w:rsidRPr="00160483" w:rsidRDefault="00D87F4A" w:rsidP="00160483">
      <w:pPr>
        <w:spacing w:line="278" w:lineRule="auto"/>
        <w:rPr>
          <w:rFonts w:asciiTheme="majorHAnsi" w:hAnsiTheme="majorHAnsi" w:cstheme="majorHAnsi"/>
        </w:rPr>
      </w:pPr>
    </w:p>
    <w:p w14:paraId="740ED151" w14:textId="73F66B4A" w:rsidR="0002189F" w:rsidRDefault="00160483" w:rsidP="0002189F">
      <w:pPr>
        <w:numPr>
          <w:ilvl w:val="0"/>
          <w:numId w:val="1"/>
        </w:numPr>
        <w:spacing w:line="278" w:lineRule="auto"/>
        <w:rPr>
          <w:rFonts w:asciiTheme="majorHAnsi" w:hAnsiTheme="majorHAnsi" w:cstheme="majorHAnsi"/>
        </w:rPr>
      </w:pPr>
      <w:r w:rsidRPr="00160483">
        <w:rPr>
          <w:rFonts w:asciiTheme="majorHAnsi" w:hAnsiTheme="majorHAnsi" w:cstheme="majorHAnsi"/>
          <w:b/>
          <w:bCs/>
        </w:rPr>
        <w:t>Post Election Plans</w:t>
      </w:r>
    </w:p>
    <w:p w14:paraId="0643D9C6" w14:textId="77777777" w:rsidR="0002189F" w:rsidRDefault="0002189F" w:rsidP="0002189F">
      <w:pPr>
        <w:spacing w:line="278" w:lineRule="auto"/>
        <w:rPr>
          <w:rFonts w:asciiTheme="majorHAnsi" w:hAnsiTheme="majorHAnsi" w:cstheme="majorHAnsi"/>
        </w:rPr>
      </w:pPr>
    </w:p>
    <w:p w14:paraId="51990C33" w14:textId="77777777" w:rsidR="00802A8E" w:rsidRDefault="00802A8E" w:rsidP="00802A8E">
      <w:pPr>
        <w:spacing w:line="278" w:lineRule="auto"/>
        <w:rPr>
          <w:rFonts w:asciiTheme="majorHAnsi" w:hAnsiTheme="majorHAnsi" w:cstheme="majorHAnsi"/>
        </w:rPr>
      </w:pPr>
      <w:r w:rsidRPr="00802A8E">
        <w:rPr>
          <w:rFonts w:asciiTheme="majorHAnsi" w:hAnsiTheme="majorHAnsi" w:cstheme="majorHAnsi"/>
        </w:rPr>
        <w:t xml:space="preserve">The Nature and Climate Leadership Programme will include three introductory sessions covering climate, energy and nature. These are being developed collaboratively with Uplift, SCCS and LINK. A networking event for staffers is planned for the week before the October recess, although details are still being finalised. The nature session will be led by LINK and will aim to connect members and representatives with as many MSPs as possible, with a focus on the Natural Environment Act. Materials will be produced following the sessions. There may also be engagement with </w:t>
      </w:r>
      <w:proofErr w:type="spellStart"/>
      <w:r w:rsidRPr="00802A8E">
        <w:rPr>
          <w:rFonts w:asciiTheme="majorHAnsi" w:hAnsiTheme="majorHAnsi" w:cstheme="majorHAnsi"/>
        </w:rPr>
        <w:t>SPICe</w:t>
      </w:r>
      <w:proofErr w:type="spellEnd"/>
      <w:r w:rsidRPr="00802A8E">
        <w:rPr>
          <w:rFonts w:asciiTheme="majorHAnsi" w:hAnsiTheme="majorHAnsi" w:cstheme="majorHAnsi"/>
        </w:rPr>
        <w:t>, given their role as a primary information source for MSPs.</w:t>
      </w:r>
    </w:p>
    <w:p w14:paraId="2D5F08C5" w14:textId="77777777" w:rsidR="00802A8E" w:rsidRPr="00802A8E" w:rsidRDefault="00802A8E" w:rsidP="00802A8E">
      <w:pPr>
        <w:spacing w:line="278" w:lineRule="auto"/>
        <w:rPr>
          <w:rFonts w:asciiTheme="majorHAnsi" w:hAnsiTheme="majorHAnsi" w:cstheme="majorHAnsi"/>
        </w:rPr>
      </w:pPr>
    </w:p>
    <w:p w14:paraId="7775E00F" w14:textId="77777777" w:rsidR="00802A8E" w:rsidRPr="00802A8E" w:rsidRDefault="00802A8E" w:rsidP="00802A8E">
      <w:pPr>
        <w:spacing w:line="278" w:lineRule="auto"/>
        <w:rPr>
          <w:rFonts w:asciiTheme="majorHAnsi" w:hAnsiTheme="majorHAnsi" w:cstheme="majorHAnsi"/>
        </w:rPr>
      </w:pPr>
      <w:r w:rsidRPr="00802A8E">
        <w:rPr>
          <w:rFonts w:asciiTheme="majorHAnsi" w:hAnsiTheme="majorHAnsi" w:cstheme="majorHAnsi"/>
        </w:rPr>
        <w:t>Two group site visits are planned. One will focus on a terrestrial site around the October recess, and a second marine visit is planned for May next year. Group visits became increasingly popular toward the end of the last parliamentary term.</w:t>
      </w:r>
    </w:p>
    <w:p w14:paraId="55A1FAB2" w14:textId="77777777" w:rsidR="00802A8E" w:rsidRPr="0002189F" w:rsidRDefault="00802A8E" w:rsidP="0002189F">
      <w:pPr>
        <w:spacing w:line="278" w:lineRule="auto"/>
        <w:rPr>
          <w:rFonts w:asciiTheme="majorHAnsi" w:hAnsiTheme="majorHAnsi" w:cstheme="majorHAnsi"/>
        </w:rPr>
      </w:pPr>
    </w:p>
    <w:p w14:paraId="74062BA3" w14:textId="77777777" w:rsidR="0002189F" w:rsidRPr="0002189F" w:rsidRDefault="0002189F" w:rsidP="0002189F">
      <w:pPr>
        <w:spacing w:line="278" w:lineRule="auto"/>
        <w:rPr>
          <w:rFonts w:asciiTheme="majorHAnsi" w:hAnsiTheme="majorHAnsi" w:cstheme="majorHAnsi"/>
        </w:rPr>
      </w:pPr>
      <w:r w:rsidRPr="0002189F">
        <w:rPr>
          <w:rFonts w:asciiTheme="majorHAnsi" w:hAnsiTheme="majorHAnsi" w:cstheme="majorHAnsi"/>
        </w:rPr>
        <w:t>SWT plan to circulate a constituency map to MSPs showing local reserves and sites, with potential to reference LINK.</w:t>
      </w:r>
    </w:p>
    <w:p w14:paraId="0317B9C8" w14:textId="77777777" w:rsidR="0002189F" w:rsidRPr="0002189F" w:rsidRDefault="0002189F" w:rsidP="0002189F">
      <w:pPr>
        <w:spacing w:line="278" w:lineRule="auto"/>
        <w:rPr>
          <w:rFonts w:asciiTheme="majorHAnsi" w:hAnsiTheme="majorHAnsi" w:cstheme="majorHAnsi"/>
        </w:rPr>
      </w:pPr>
    </w:p>
    <w:p w14:paraId="7B257747" w14:textId="6926E950" w:rsidR="00E73782" w:rsidRDefault="0002189F" w:rsidP="0002189F">
      <w:pPr>
        <w:spacing w:line="278" w:lineRule="auto"/>
        <w:rPr>
          <w:rFonts w:asciiTheme="majorHAnsi" w:hAnsiTheme="majorHAnsi" w:cstheme="majorHAnsi"/>
        </w:rPr>
      </w:pPr>
      <w:r w:rsidRPr="0002189F">
        <w:rPr>
          <w:rFonts w:asciiTheme="majorHAnsi" w:hAnsiTheme="majorHAnsi" w:cstheme="majorHAnsi"/>
        </w:rPr>
        <w:t xml:space="preserve">A new Director of ENFOR has been appointed, Kersti Berge. </w:t>
      </w:r>
      <w:r w:rsidR="005E7B0C">
        <w:rPr>
          <w:rFonts w:asciiTheme="majorHAnsi" w:hAnsiTheme="majorHAnsi" w:cstheme="majorHAnsi"/>
        </w:rPr>
        <w:t>Deborah will be meeting Kersti for an introductory meeting.</w:t>
      </w:r>
    </w:p>
    <w:p w14:paraId="15E7BDE8" w14:textId="77777777" w:rsidR="00E73782" w:rsidRDefault="00E73782" w:rsidP="0002189F">
      <w:pPr>
        <w:spacing w:line="278" w:lineRule="auto"/>
        <w:rPr>
          <w:rFonts w:asciiTheme="majorHAnsi" w:hAnsiTheme="majorHAnsi" w:cstheme="majorHAnsi"/>
        </w:rPr>
      </w:pPr>
    </w:p>
    <w:p w14:paraId="403EEB53" w14:textId="326CD407" w:rsidR="0002189F" w:rsidRPr="0002189F" w:rsidRDefault="005E7B0C" w:rsidP="0002189F">
      <w:pPr>
        <w:spacing w:line="278" w:lineRule="auto"/>
        <w:rPr>
          <w:rFonts w:asciiTheme="majorHAnsi" w:hAnsiTheme="majorHAnsi" w:cstheme="majorHAnsi"/>
        </w:rPr>
      </w:pPr>
      <w:proofErr w:type="spellStart"/>
      <w:r>
        <w:rPr>
          <w:rFonts w:asciiTheme="majorHAnsi" w:hAnsiTheme="majorHAnsi" w:cstheme="majorHAnsi"/>
        </w:rPr>
        <w:t>SpAd</w:t>
      </w:r>
      <w:proofErr w:type="spellEnd"/>
      <w:r>
        <w:rPr>
          <w:rFonts w:asciiTheme="majorHAnsi" w:hAnsiTheme="majorHAnsi" w:cstheme="majorHAnsi"/>
        </w:rPr>
        <w:t xml:space="preserve"> announcement is expected soon with many </w:t>
      </w:r>
      <w:r w:rsidR="00AC2285">
        <w:rPr>
          <w:rFonts w:asciiTheme="majorHAnsi" w:hAnsiTheme="majorHAnsi" w:cstheme="majorHAnsi"/>
        </w:rPr>
        <w:t>special advisors likely to remain in their roles.</w:t>
      </w:r>
    </w:p>
    <w:p w14:paraId="519CFF3A" w14:textId="77777777" w:rsidR="0002189F" w:rsidRPr="0002189F" w:rsidRDefault="0002189F" w:rsidP="0002189F">
      <w:pPr>
        <w:spacing w:line="278" w:lineRule="auto"/>
        <w:rPr>
          <w:rFonts w:asciiTheme="majorHAnsi" w:hAnsiTheme="majorHAnsi" w:cstheme="majorHAnsi"/>
        </w:rPr>
      </w:pPr>
    </w:p>
    <w:p w14:paraId="65111244" w14:textId="77777777" w:rsidR="0002189F" w:rsidRPr="0002189F" w:rsidRDefault="0002189F" w:rsidP="0002189F">
      <w:pPr>
        <w:spacing w:line="278" w:lineRule="auto"/>
        <w:rPr>
          <w:rFonts w:asciiTheme="majorHAnsi" w:hAnsiTheme="majorHAnsi" w:cstheme="majorHAnsi"/>
        </w:rPr>
      </w:pPr>
    </w:p>
    <w:p w14:paraId="2C17F73C" w14:textId="77777777" w:rsidR="00160483" w:rsidRPr="00B9207A" w:rsidRDefault="00160483">
      <w:pPr>
        <w:numPr>
          <w:ilvl w:val="1"/>
          <w:numId w:val="2"/>
        </w:numPr>
        <w:spacing w:line="278" w:lineRule="auto"/>
        <w:rPr>
          <w:rFonts w:asciiTheme="majorHAnsi" w:hAnsiTheme="majorHAnsi" w:cstheme="majorHAnsi"/>
        </w:rPr>
      </w:pPr>
      <w:r w:rsidRPr="00160483">
        <w:rPr>
          <w:rFonts w:asciiTheme="majorHAnsi" w:hAnsiTheme="majorHAnsi" w:cstheme="majorHAnsi"/>
          <w:b/>
          <w:bCs/>
        </w:rPr>
        <w:t xml:space="preserve">Nature + Climate Leadership Programme </w:t>
      </w:r>
    </w:p>
    <w:p w14:paraId="3D9579AD" w14:textId="77777777" w:rsidR="00160483" w:rsidRDefault="00160483" w:rsidP="00160483">
      <w:pPr>
        <w:spacing w:line="278" w:lineRule="auto"/>
        <w:rPr>
          <w:rFonts w:asciiTheme="majorHAnsi" w:hAnsiTheme="majorHAnsi" w:cstheme="majorHAnsi"/>
        </w:rPr>
      </w:pPr>
    </w:p>
    <w:p w14:paraId="5E50CA35" w14:textId="77777777" w:rsidR="0002189F" w:rsidRDefault="0002189F" w:rsidP="0002189F">
      <w:pPr>
        <w:spacing w:line="278" w:lineRule="auto"/>
        <w:rPr>
          <w:rFonts w:asciiTheme="majorHAnsi" w:hAnsiTheme="majorHAnsi" w:cstheme="majorHAnsi"/>
        </w:rPr>
      </w:pPr>
      <w:r w:rsidRPr="0002189F">
        <w:rPr>
          <w:rFonts w:asciiTheme="majorHAnsi" w:hAnsiTheme="majorHAnsi" w:cstheme="majorHAnsi"/>
        </w:rPr>
        <w:t xml:space="preserve">The Nature and Climate Leadership Programme will include three introductory sessions on climate, energy and nature, delivered in collaboration with Uplift, SCCS and LINK. A networking event for staffers is planned before the October recess. The nature session will focus on the Natural </w:t>
      </w:r>
      <w:r w:rsidRPr="0002189F">
        <w:rPr>
          <w:rFonts w:asciiTheme="majorHAnsi" w:hAnsiTheme="majorHAnsi" w:cstheme="majorHAnsi"/>
        </w:rPr>
        <w:lastRenderedPageBreak/>
        <w:t xml:space="preserve">Environment Act and aim to connect MSPs with LINK members. Materials will be produced, and there may be engagement with </w:t>
      </w:r>
      <w:proofErr w:type="spellStart"/>
      <w:r w:rsidRPr="0002189F">
        <w:rPr>
          <w:rFonts w:asciiTheme="majorHAnsi" w:hAnsiTheme="majorHAnsi" w:cstheme="majorHAnsi"/>
        </w:rPr>
        <w:t>SPICe</w:t>
      </w:r>
      <w:proofErr w:type="spellEnd"/>
      <w:r w:rsidRPr="0002189F">
        <w:rPr>
          <w:rFonts w:asciiTheme="majorHAnsi" w:hAnsiTheme="majorHAnsi" w:cstheme="majorHAnsi"/>
        </w:rPr>
        <w:t xml:space="preserve"> as a key information source.</w:t>
      </w:r>
    </w:p>
    <w:p w14:paraId="632A379D" w14:textId="77777777" w:rsidR="0002189F" w:rsidRPr="0002189F" w:rsidRDefault="0002189F" w:rsidP="0002189F">
      <w:pPr>
        <w:spacing w:line="278" w:lineRule="auto"/>
        <w:rPr>
          <w:rFonts w:asciiTheme="majorHAnsi" w:hAnsiTheme="majorHAnsi" w:cstheme="majorHAnsi"/>
        </w:rPr>
      </w:pPr>
    </w:p>
    <w:p w14:paraId="5C6A31D0" w14:textId="77777777" w:rsidR="0002189F" w:rsidRDefault="0002189F" w:rsidP="0002189F">
      <w:pPr>
        <w:spacing w:line="278" w:lineRule="auto"/>
        <w:rPr>
          <w:rFonts w:asciiTheme="majorHAnsi" w:hAnsiTheme="majorHAnsi" w:cstheme="majorHAnsi"/>
        </w:rPr>
      </w:pPr>
      <w:r w:rsidRPr="0002189F">
        <w:rPr>
          <w:rFonts w:asciiTheme="majorHAnsi" w:hAnsiTheme="majorHAnsi" w:cstheme="majorHAnsi"/>
        </w:rPr>
        <w:t>Two group site visits are planned, one terrestrial visit around the October recess and one marine visit next May. These visits have grown in popularity.</w:t>
      </w:r>
    </w:p>
    <w:p w14:paraId="033285F0" w14:textId="77777777" w:rsidR="0002189F" w:rsidRPr="00160483" w:rsidRDefault="0002189F" w:rsidP="00160483">
      <w:pPr>
        <w:spacing w:line="278" w:lineRule="auto"/>
        <w:rPr>
          <w:rFonts w:asciiTheme="majorHAnsi" w:hAnsiTheme="majorHAnsi" w:cstheme="majorHAnsi"/>
        </w:rPr>
      </w:pPr>
    </w:p>
    <w:p w14:paraId="2E74841A" w14:textId="77777777" w:rsidR="00160483" w:rsidRPr="00160483" w:rsidRDefault="00160483">
      <w:pPr>
        <w:numPr>
          <w:ilvl w:val="1"/>
          <w:numId w:val="2"/>
        </w:numPr>
        <w:spacing w:line="278" w:lineRule="auto"/>
        <w:rPr>
          <w:rFonts w:asciiTheme="majorHAnsi" w:hAnsiTheme="majorHAnsi" w:cstheme="majorHAnsi"/>
        </w:rPr>
      </w:pPr>
      <w:r w:rsidRPr="00160483">
        <w:rPr>
          <w:rFonts w:asciiTheme="majorHAnsi" w:hAnsiTheme="majorHAnsi" w:cstheme="majorHAnsi"/>
          <w:b/>
          <w:bCs/>
        </w:rPr>
        <w:t xml:space="preserve">Meetings with externals </w:t>
      </w:r>
    </w:p>
    <w:p w14:paraId="3EC42E19" w14:textId="77777777" w:rsidR="00160483" w:rsidRDefault="00160483" w:rsidP="00160483">
      <w:pPr>
        <w:rPr>
          <w:rFonts w:asciiTheme="majorHAnsi" w:hAnsiTheme="majorHAnsi" w:cstheme="majorHAnsi"/>
        </w:rPr>
      </w:pPr>
    </w:p>
    <w:p w14:paraId="6482D060" w14:textId="602B59FA" w:rsidR="00160483" w:rsidRPr="00755FF0" w:rsidRDefault="003223EF">
      <w:pPr>
        <w:pStyle w:val="ListParagraph"/>
        <w:numPr>
          <w:ilvl w:val="0"/>
          <w:numId w:val="5"/>
        </w:numPr>
        <w:rPr>
          <w:rFonts w:asciiTheme="majorHAnsi" w:hAnsiTheme="majorHAnsi" w:cstheme="majorHAnsi"/>
          <w:color w:val="auto"/>
          <w:sz w:val="24"/>
          <w:szCs w:val="24"/>
        </w:rPr>
      </w:pPr>
      <w:r w:rsidRPr="00755FF0">
        <w:rPr>
          <w:rFonts w:asciiTheme="majorHAnsi" w:hAnsiTheme="majorHAnsi" w:cstheme="majorHAnsi"/>
          <w:color w:val="auto"/>
          <w:sz w:val="24"/>
          <w:szCs w:val="24"/>
        </w:rPr>
        <w:t>Quarterly m</w:t>
      </w:r>
      <w:r w:rsidR="00160483" w:rsidRPr="00755FF0">
        <w:rPr>
          <w:rFonts w:asciiTheme="majorHAnsi" w:hAnsiTheme="majorHAnsi" w:cstheme="majorHAnsi"/>
          <w:color w:val="auto"/>
          <w:sz w:val="24"/>
          <w:szCs w:val="24"/>
        </w:rPr>
        <w:t>eetings with Stuart MacQuarrie</w:t>
      </w:r>
      <w:r w:rsidRPr="00755FF0">
        <w:rPr>
          <w:rFonts w:asciiTheme="majorHAnsi" w:hAnsiTheme="majorHAnsi" w:cstheme="majorHAnsi"/>
          <w:color w:val="auto"/>
          <w:sz w:val="24"/>
          <w:szCs w:val="24"/>
        </w:rPr>
        <w:t xml:space="preserve">, NatureScot </w:t>
      </w:r>
      <w:r w:rsidR="007F0A9D" w:rsidRPr="00755FF0">
        <w:rPr>
          <w:rFonts w:asciiTheme="majorHAnsi" w:hAnsiTheme="majorHAnsi" w:cstheme="majorHAnsi"/>
          <w:color w:val="auto"/>
          <w:sz w:val="24"/>
          <w:szCs w:val="24"/>
        </w:rPr>
        <w:t>Director of Nature + Climate</w:t>
      </w:r>
    </w:p>
    <w:p w14:paraId="75A06D98" w14:textId="6A1E966E" w:rsidR="00FA49C9" w:rsidRPr="00755FF0" w:rsidRDefault="007F0A9D">
      <w:pPr>
        <w:pStyle w:val="ListParagraph"/>
        <w:numPr>
          <w:ilvl w:val="0"/>
          <w:numId w:val="5"/>
        </w:numPr>
        <w:rPr>
          <w:rFonts w:asciiTheme="majorHAnsi" w:hAnsiTheme="majorHAnsi" w:cstheme="majorHAnsi"/>
          <w:color w:val="auto"/>
          <w:sz w:val="24"/>
          <w:szCs w:val="24"/>
        </w:rPr>
      </w:pPr>
      <w:r w:rsidRPr="00755FF0">
        <w:rPr>
          <w:rFonts w:asciiTheme="majorHAnsi" w:hAnsiTheme="majorHAnsi" w:cstheme="majorHAnsi"/>
          <w:color w:val="auto"/>
          <w:sz w:val="24"/>
          <w:szCs w:val="24"/>
        </w:rPr>
        <w:t xml:space="preserve">New Director of ENFOR will be </w:t>
      </w:r>
      <w:r w:rsidR="003223EF" w:rsidRPr="00755FF0">
        <w:rPr>
          <w:rFonts w:asciiTheme="majorHAnsi" w:hAnsiTheme="majorHAnsi" w:cstheme="majorHAnsi"/>
          <w:color w:val="auto"/>
          <w:sz w:val="24"/>
          <w:szCs w:val="24"/>
        </w:rPr>
        <w:t>Kersti Berge (</w:t>
      </w:r>
      <w:r w:rsidR="00755FF0" w:rsidRPr="00755FF0">
        <w:rPr>
          <w:rFonts w:asciiTheme="majorHAnsi" w:hAnsiTheme="majorHAnsi" w:cstheme="majorHAnsi"/>
          <w:color w:val="auto"/>
          <w:sz w:val="24"/>
          <w:szCs w:val="24"/>
        </w:rPr>
        <w:t>ex-Director</w:t>
      </w:r>
      <w:r w:rsidR="003223EF" w:rsidRPr="00755FF0">
        <w:rPr>
          <w:rFonts w:asciiTheme="majorHAnsi" w:hAnsiTheme="majorHAnsi" w:cstheme="majorHAnsi"/>
          <w:color w:val="auto"/>
          <w:sz w:val="24"/>
          <w:szCs w:val="24"/>
        </w:rPr>
        <w:t xml:space="preserve"> of Energy and Climate Change)</w:t>
      </w:r>
    </w:p>
    <w:p w14:paraId="119F7204" w14:textId="3E25899B" w:rsidR="00755FF0" w:rsidRPr="00755FF0" w:rsidRDefault="00755FF0">
      <w:pPr>
        <w:pStyle w:val="ListParagraph"/>
        <w:numPr>
          <w:ilvl w:val="0"/>
          <w:numId w:val="5"/>
        </w:numPr>
        <w:rPr>
          <w:rFonts w:asciiTheme="majorHAnsi" w:hAnsiTheme="majorHAnsi" w:cstheme="majorHAnsi"/>
          <w:color w:val="auto"/>
          <w:sz w:val="24"/>
          <w:szCs w:val="24"/>
        </w:rPr>
      </w:pPr>
      <w:r w:rsidRPr="00755FF0">
        <w:rPr>
          <w:rFonts w:asciiTheme="majorHAnsi" w:hAnsiTheme="majorHAnsi" w:cstheme="majorHAnsi"/>
          <w:color w:val="auto"/>
          <w:sz w:val="24"/>
          <w:szCs w:val="24"/>
        </w:rPr>
        <w:t>Quarterly meetings with Ben Ross + Brian Eardley</w:t>
      </w:r>
      <w:r w:rsidR="00FA7195">
        <w:rPr>
          <w:rFonts w:asciiTheme="majorHAnsi" w:hAnsiTheme="majorHAnsi" w:cstheme="majorHAnsi"/>
          <w:color w:val="auto"/>
          <w:sz w:val="24"/>
          <w:szCs w:val="24"/>
        </w:rPr>
        <w:t xml:space="preserve"> on protected sites/30x30/nature networks/monitoring</w:t>
      </w:r>
    </w:p>
    <w:p w14:paraId="3BF7F22E" w14:textId="5E9B1B79" w:rsidR="00FA49C9" w:rsidRPr="00755FF0" w:rsidRDefault="00FA49C9">
      <w:pPr>
        <w:pStyle w:val="ListParagraph"/>
        <w:numPr>
          <w:ilvl w:val="0"/>
          <w:numId w:val="5"/>
        </w:numPr>
        <w:rPr>
          <w:rFonts w:asciiTheme="majorHAnsi" w:hAnsiTheme="majorHAnsi" w:cstheme="majorHAnsi"/>
          <w:color w:val="auto"/>
          <w:sz w:val="24"/>
          <w:szCs w:val="24"/>
        </w:rPr>
      </w:pPr>
      <w:r w:rsidRPr="00755FF0">
        <w:rPr>
          <w:rFonts w:asciiTheme="majorHAnsi" w:hAnsiTheme="majorHAnsi" w:cstheme="majorHAnsi"/>
          <w:color w:val="auto"/>
          <w:sz w:val="24"/>
          <w:szCs w:val="24"/>
        </w:rPr>
        <w:t>Going to ask for regular meetings with Andy Kerr, Director General for Net Zero</w:t>
      </w:r>
    </w:p>
    <w:p w14:paraId="76511192" w14:textId="7B566811" w:rsidR="00B96671" w:rsidRDefault="00FE016A">
      <w:pPr>
        <w:pStyle w:val="ListParagraph"/>
        <w:numPr>
          <w:ilvl w:val="0"/>
          <w:numId w:val="5"/>
        </w:numPr>
        <w:rPr>
          <w:rFonts w:asciiTheme="majorHAnsi" w:hAnsiTheme="majorHAnsi" w:cstheme="majorHAnsi"/>
          <w:color w:val="auto"/>
          <w:sz w:val="24"/>
          <w:szCs w:val="24"/>
        </w:rPr>
      </w:pPr>
      <w:r w:rsidRPr="00755FF0">
        <w:rPr>
          <w:rFonts w:asciiTheme="majorHAnsi" w:hAnsiTheme="majorHAnsi" w:cstheme="majorHAnsi"/>
          <w:color w:val="auto"/>
          <w:sz w:val="24"/>
          <w:szCs w:val="24"/>
        </w:rPr>
        <w:t>Struggle with SEPA because of the Chair and CEO – not interested in LINK</w:t>
      </w:r>
    </w:p>
    <w:p w14:paraId="51711DFC" w14:textId="77777777" w:rsidR="003228AA" w:rsidRDefault="003228AA" w:rsidP="003228AA">
      <w:pPr>
        <w:rPr>
          <w:rFonts w:asciiTheme="majorHAnsi" w:hAnsiTheme="majorHAnsi" w:cstheme="majorHAnsi"/>
        </w:rPr>
      </w:pPr>
    </w:p>
    <w:p w14:paraId="726DD638" w14:textId="712D074E" w:rsidR="003228AA" w:rsidRPr="003228AA" w:rsidRDefault="003228AA" w:rsidP="003228AA">
      <w:pPr>
        <w:rPr>
          <w:rFonts w:asciiTheme="majorHAnsi" w:hAnsiTheme="majorHAnsi" w:cstheme="majorHAnsi"/>
        </w:rPr>
      </w:pPr>
      <w:r>
        <w:rPr>
          <w:rFonts w:asciiTheme="majorHAnsi" w:hAnsiTheme="majorHAnsi" w:cstheme="majorHAnsi"/>
        </w:rPr>
        <w:t xml:space="preserve">Small transition team get appointed – rest will be waiting to hear about their re-appointment. </w:t>
      </w:r>
      <w:r w:rsidR="008930A0">
        <w:rPr>
          <w:rFonts w:asciiTheme="majorHAnsi" w:hAnsiTheme="majorHAnsi" w:cstheme="majorHAnsi"/>
        </w:rPr>
        <w:t xml:space="preserve">Our interests – expect to get the same </w:t>
      </w:r>
      <w:proofErr w:type="spellStart"/>
      <w:r w:rsidR="008930A0">
        <w:rPr>
          <w:rFonts w:asciiTheme="majorHAnsi" w:hAnsiTheme="majorHAnsi" w:cstheme="majorHAnsi"/>
        </w:rPr>
        <w:t>SPAds</w:t>
      </w:r>
      <w:proofErr w:type="spellEnd"/>
      <w:r w:rsidR="008930A0">
        <w:rPr>
          <w:rFonts w:asciiTheme="majorHAnsi" w:hAnsiTheme="majorHAnsi" w:cstheme="majorHAnsi"/>
        </w:rPr>
        <w:t xml:space="preserve"> back in post. </w:t>
      </w:r>
    </w:p>
    <w:p w14:paraId="31F3C769" w14:textId="77777777" w:rsidR="00160483" w:rsidRPr="00160483" w:rsidRDefault="00160483" w:rsidP="00160483">
      <w:pPr>
        <w:spacing w:line="278" w:lineRule="auto"/>
        <w:rPr>
          <w:rFonts w:asciiTheme="majorHAnsi" w:hAnsiTheme="majorHAnsi" w:cstheme="majorHAnsi"/>
        </w:rPr>
      </w:pPr>
    </w:p>
    <w:p w14:paraId="46FCA1FA" w14:textId="77777777" w:rsidR="00160483" w:rsidRPr="00DF47ED" w:rsidRDefault="00160483">
      <w:pPr>
        <w:numPr>
          <w:ilvl w:val="1"/>
          <w:numId w:val="2"/>
        </w:numPr>
        <w:spacing w:line="278" w:lineRule="auto"/>
        <w:rPr>
          <w:rFonts w:asciiTheme="majorHAnsi" w:hAnsiTheme="majorHAnsi" w:cstheme="majorHAnsi"/>
        </w:rPr>
      </w:pPr>
      <w:r w:rsidRPr="00160483">
        <w:rPr>
          <w:rFonts w:asciiTheme="majorHAnsi" w:hAnsiTheme="majorHAnsi" w:cstheme="majorHAnsi"/>
          <w:b/>
          <w:bCs/>
        </w:rPr>
        <w:t>CPG on Nature + Climate</w:t>
      </w:r>
    </w:p>
    <w:p w14:paraId="56856A1F" w14:textId="77777777" w:rsidR="00DF47ED" w:rsidRDefault="00DF47ED" w:rsidP="00DF47ED">
      <w:pPr>
        <w:spacing w:line="278" w:lineRule="auto"/>
        <w:rPr>
          <w:rFonts w:asciiTheme="majorHAnsi" w:hAnsiTheme="majorHAnsi" w:cstheme="majorHAnsi"/>
          <w:b/>
          <w:bCs/>
        </w:rPr>
      </w:pPr>
    </w:p>
    <w:p w14:paraId="10EB6A38" w14:textId="3D62FEAE" w:rsidR="00DF47ED" w:rsidRPr="00160483" w:rsidRDefault="00195BCA" w:rsidP="00DF47ED">
      <w:pPr>
        <w:spacing w:line="278" w:lineRule="auto"/>
        <w:rPr>
          <w:rFonts w:asciiTheme="majorHAnsi" w:hAnsiTheme="majorHAnsi" w:cstheme="majorHAnsi"/>
        </w:rPr>
      </w:pPr>
      <w:r>
        <w:rPr>
          <w:rFonts w:asciiTheme="majorHAnsi" w:hAnsiTheme="majorHAnsi" w:cstheme="majorHAnsi"/>
        </w:rPr>
        <w:t xml:space="preserve">Exploring sharing the secretariat role with SCCS and Uplift. Juliet and Andy will be approaching Mark Ruskell in the next few weeks to re-convene the Group and appoint </w:t>
      </w:r>
      <w:r w:rsidR="00BF2079">
        <w:rPr>
          <w:rFonts w:asciiTheme="majorHAnsi" w:hAnsiTheme="majorHAnsi" w:cstheme="majorHAnsi"/>
        </w:rPr>
        <w:t xml:space="preserve">a Convener and Vice-Convener. </w:t>
      </w:r>
    </w:p>
    <w:p w14:paraId="54ADF6B0" w14:textId="77777777" w:rsidR="00160483" w:rsidRPr="00160483" w:rsidRDefault="00160483" w:rsidP="00160483">
      <w:pPr>
        <w:spacing w:line="278" w:lineRule="auto"/>
        <w:rPr>
          <w:rFonts w:asciiTheme="majorHAnsi" w:hAnsiTheme="majorHAnsi" w:cstheme="majorHAnsi"/>
        </w:rPr>
      </w:pPr>
    </w:p>
    <w:p w14:paraId="64DEC710" w14:textId="77777777" w:rsidR="00160483" w:rsidRPr="00160483" w:rsidRDefault="00160483">
      <w:pPr>
        <w:numPr>
          <w:ilvl w:val="0"/>
          <w:numId w:val="1"/>
        </w:numPr>
        <w:spacing w:line="278" w:lineRule="auto"/>
        <w:rPr>
          <w:rFonts w:asciiTheme="majorHAnsi" w:hAnsiTheme="majorHAnsi" w:cstheme="majorHAnsi"/>
        </w:rPr>
      </w:pPr>
      <w:r w:rsidRPr="00160483">
        <w:rPr>
          <w:rFonts w:asciiTheme="majorHAnsi" w:hAnsiTheme="majorHAnsi" w:cstheme="majorHAnsi"/>
          <w:b/>
          <w:bCs/>
        </w:rPr>
        <w:t>Natural Environment Act</w:t>
      </w:r>
    </w:p>
    <w:p w14:paraId="5187A972" w14:textId="77777777" w:rsidR="00160483" w:rsidRPr="00755FF0" w:rsidRDefault="00160483">
      <w:pPr>
        <w:numPr>
          <w:ilvl w:val="1"/>
          <w:numId w:val="3"/>
        </w:numPr>
        <w:spacing w:line="278" w:lineRule="auto"/>
        <w:rPr>
          <w:rFonts w:asciiTheme="majorHAnsi" w:hAnsiTheme="majorHAnsi" w:cstheme="majorHAnsi"/>
        </w:rPr>
      </w:pPr>
      <w:r w:rsidRPr="00160483">
        <w:rPr>
          <w:rFonts w:asciiTheme="majorHAnsi" w:hAnsiTheme="majorHAnsi" w:cstheme="majorHAnsi"/>
          <w:b/>
          <w:bCs/>
        </w:rPr>
        <w:t xml:space="preserve">Biodiversity Duty </w:t>
      </w:r>
    </w:p>
    <w:p w14:paraId="0097F524" w14:textId="77777777" w:rsidR="00755FF0" w:rsidRDefault="00755FF0" w:rsidP="00755FF0">
      <w:pPr>
        <w:spacing w:line="278" w:lineRule="auto"/>
        <w:rPr>
          <w:rFonts w:asciiTheme="majorHAnsi" w:hAnsiTheme="majorHAnsi" w:cstheme="majorHAnsi"/>
          <w:b/>
          <w:bCs/>
        </w:rPr>
      </w:pPr>
    </w:p>
    <w:p w14:paraId="0D02BD67" w14:textId="042B898E" w:rsidR="00664B7D" w:rsidRDefault="00664B7D" w:rsidP="00664B7D">
      <w:pPr>
        <w:spacing w:line="278" w:lineRule="auto"/>
        <w:rPr>
          <w:rFonts w:asciiTheme="majorHAnsi" w:hAnsiTheme="majorHAnsi" w:cstheme="majorHAnsi"/>
        </w:rPr>
      </w:pPr>
      <w:r w:rsidRPr="00664B7D">
        <w:rPr>
          <w:rFonts w:asciiTheme="majorHAnsi" w:hAnsiTheme="majorHAnsi" w:cstheme="majorHAnsi"/>
        </w:rPr>
        <w:t xml:space="preserve">The updated biodiversity duty requires public bodies to have regard to actions that contribute to national biodiversity targets. This reflects previous LINK lobbying, but in practice it is a relatively weak duty. </w:t>
      </w:r>
      <w:r w:rsidR="00EC54D6">
        <w:rPr>
          <w:rFonts w:asciiTheme="majorHAnsi" w:hAnsiTheme="majorHAnsi" w:cstheme="majorHAnsi"/>
        </w:rPr>
        <w:t>‘</w:t>
      </w:r>
      <w:r w:rsidRPr="00664B7D">
        <w:rPr>
          <w:rFonts w:asciiTheme="majorHAnsi" w:hAnsiTheme="majorHAnsi" w:cstheme="majorHAnsi"/>
        </w:rPr>
        <w:t>Have regard</w:t>
      </w:r>
      <w:r w:rsidR="00EC54D6">
        <w:rPr>
          <w:rFonts w:asciiTheme="majorHAnsi" w:hAnsiTheme="majorHAnsi" w:cstheme="majorHAnsi"/>
        </w:rPr>
        <w:t>’</w:t>
      </w:r>
      <w:r w:rsidRPr="00664B7D">
        <w:rPr>
          <w:rFonts w:asciiTheme="majorHAnsi" w:hAnsiTheme="majorHAnsi" w:cstheme="majorHAnsi"/>
        </w:rPr>
        <w:t xml:space="preserve"> means bodies must consider the targets but are not required to meet </w:t>
      </w:r>
      <w:proofErr w:type="gramStart"/>
      <w:r w:rsidRPr="00664B7D">
        <w:rPr>
          <w:rFonts w:asciiTheme="majorHAnsi" w:hAnsiTheme="majorHAnsi" w:cstheme="majorHAnsi"/>
        </w:rPr>
        <w:t>them, and</w:t>
      </w:r>
      <w:proofErr w:type="gramEnd"/>
      <w:r w:rsidRPr="00664B7D">
        <w:rPr>
          <w:rFonts w:asciiTheme="majorHAnsi" w:hAnsiTheme="majorHAnsi" w:cstheme="majorHAnsi"/>
        </w:rPr>
        <w:t xml:space="preserve"> can act against them if they provide reasonable justification.</w:t>
      </w:r>
    </w:p>
    <w:p w14:paraId="47DA1DD0" w14:textId="77777777" w:rsidR="00EC54D6" w:rsidRPr="00664B7D" w:rsidRDefault="00EC54D6" w:rsidP="00664B7D">
      <w:pPr>
        <w:spacing w:line="278" w:lineRule="auto"/>
        <w:rPr>
          <w:rFonts w:asciiTheme="majorHAnsi" w:hAnsiTheme="majorHAnsi" w:cstheme="majorHAnsi"/>
        </w:rPr>
      </w:pPr>
    </w:p>
    <w:p w14:paraId="3D28DC74" w14:textId="77777777" w:rsidR="00664B7D" w:rsidRPr="00664B7D" w:rsidRDefault="00664B7D" w:rsidP="00664B7D">
      <w:pPr>
        <w:spacing w:line="278" w:lineRule="auto"/>
        <w:rPr>
          <w:rFonts w:asciiTheme="majorHAnsi" w:hAnsiTheme="majorHAnsi" w:cstheme="majorHAnsi"/>
        </w:rPr>
      </w:pPr>
      <w:r w:rsidRPr="00664B7D">
        <w:rPr>
          <w:rFonts w:asciiTheme="majorHAnsi" w:hAnsiTheme="majorHAnsi" w:cstheme="majorHAnsi"/>
        </w:rPr>
        <w:t>There is already evidence of confusion. For example, Forestry and Land Scotland were not fully aware of the targets, partly because the duty has not yet been fully implemented and guidance is still lacking.</w:t>
      </w:r>
    </w:p>
    <w:p w14:paraId="45091E83" w14:textId="7C0CA0FF" w:rsidR="00664B7D" w:rsidRDefault="00664B7D" w:rsidP="00664B7D">
      <w:pPr>
        <w:spacing w:line="278" w:lineRule="auto"/>
        <w:rPr>
          <w:rFonts w:asciiTheme="majorHAnsi" w:hAnsiTheme="majorHAnsi" w:cstheme="majorHAnsi"/>
        </w:rPr>
      </w:pPr>
      <w:r w:rsidRPr="00664B7D">
        <w:rPr>
          <w:rFonts w:asciiTheme="majorHAnsi" w:hAnsiTheme="majorHAnsi" w:cstheme="majorHAnsi"/>
        </w:rPr>
        <w:t>Potential breaches could include ignoring the duty, acting clearly against targets without sufficient justification, or claiming alignment where evidence does not support it.</w:t>
      </w:r>
      <w:r w:rsidR="00EC54D6">
        <w:rPr>
          <w:rFonts w:asciiTheme="majorHAnsi" w:hAnsiTheme="majorHAnsi" w:cstheme="majorHAnsi"/>
        </w:rPr>
        <w:t xml:space="preserve"> </w:t>
      </w:r>
      <w:r w:rsidRPr="00664B7D">
        <w:rPr>
          <w:rFonts w:asciiTheme="majorHAnsi" w:hAnsiTheme="majorHAnsi" w:cstheme="majorHAnsi"/>
        </w:rPr>
        <w:t>Overall, the duty is a useful lever for applying pressure but does not provide a strong legal mechanism. ERCS indicated willingness to discuss any concerns about non-compliance.</w:t>
      </w:r>
    </w:p>
    <w:p w14:paraId="4DC03FA1" w14:textId="77777777" w:rsidR="00EC54D6" w:rsidRPr="00664B7D" w:rsidRDefault="00EC54D6" w:rsidP="00664B7D">
      <w:pPr>
        <w:spacing w:line="278" w:lineRule="auto"/>
        <w:rPr>
          <w:rFonts w:asciiTheme="majorHAnsi" w:hAnsiTheme="majorHAnsi" w:cstheme="majorHAnsi"/>
        </w:rPr>
      </w:pPr>
    </w:p>
    <w:p w14:paraId="71D91D03" w14:textId="77777777" w:rsidR="00EC54D6" w:rsidRDefault="00664B7D" w:rsidP="00664B7D">
      <w:pPr>
        <w:spacing w:line="278" w:lineRule="auto"/>
        <w:rPr>
          <w:rFonts w:asciiTheme="majorHAnsi" w:hAnsiTheme="majorHAnsi" w:cstheme="majorHAnsi"/>
        </w:rPr>
      </w:pPr>
      <w:r w:rsidRPr="00664B7D">
        <w:rPr>
          <w:rFonts w:asciiTheme="majorHAnsi" w:hAnsiTheme="majorHAnsi" w:cstheme="majorHAnsi"/>
        </w:rPr>
        <w:lastRenderedPageBreak/>
        <w:t>There was discussion about encouraging Scottish Government and NatureScot to raise awareness and provide clearer guidance to public bodies, potentially working through representative bodies such as COSLA.</w:t>
      </w:r>
    </w:p>
    <w:p w14:paraId="09E45BE3" w14:textId="139F4DC0" w:rsidR="00664B7D" w:rsidRDefault="00664B7D" w:rsidP="00664B7D">
      <w:pPr>
        <w:spacing w:line="278" w:lineRule="auto"/>
        <w:rPr>
          <w:rFonts w:asciiTheme="majorHAnsi" w:hAnsiTheme="majorHAnsi" w:cstheme="majorHAnsi"/>
        </w:rPr>
      </w:pPr>
      <w:r w:rsidRPr="00664B7D">
        <w:rPr>
          <w:rFonts w:asciiTheme="majorHAnsi" w:hAnsiTheme="majorHAnsi" w:cstheme="majorHAnsi"/>
        </w:rPr>
        <w:br/>
      </w:r>
      <w:r w:rsidR="00EC54D6" w:rsidRPr="00A709A1">
        <w:rPr>
          <w:rFonts w:asciiTheme="majorHAnsi" w:hAnsiTheme="majorHAnsi" w:cstheme="majorHAnsi"/>
          <w:highlight w:val="yellow"/>
        </w:rPr>
        <w:t>AP</w:t>
      </w:r>
      <w:r w:rsidRPr="00A709A1">
        <w:rPr>
          <w:rFonts w:asciiTheme="majorHAnsi" w:hAnsiTheme="majorHAnsi" w:cstheme="majorHAnsi"/>
          <w:highlight w:val="yellow"/>
        </w:rPr>
        <w:t>: Juliet to contact Natural Environment Act officials for an update on targets and biodiversity duty implementation.</w:t>
      </w:r>
    </w:p>
    <w:p w14:paraId="3A810DF3" w14:textId="77777777" w:rsidR="00EC54D6" w:rsidRPr="00664B7D" w:rsidRDefault="00EC54D6" w:rsidP="00664B7D">
      <w:pPr>
        <w:spacing w:line="278" w:lineRule="auto"/>
        <w:rPr>
          <w:rFonts w:asciiTheme="majorHAnsi" w:hAnsiTheme="majorHAnsi" w:cstheme="majorHAnsi"/>
        </w:rPr>
      </w:pPr>
    </w:p>
    <w:p w14:paraId="18A5D435" w14:textId="09F96B9E" w:rsidR="00664B7D" w:rsidRPr="00664B7D" w:rsidRDefault="00664B7D" w:rsidP="00664B7D">
      <w:pPr>
        <w:spacing w:line="278" w:lineRule="auto"/>
        <w:rPr>
          <w:rFonts w:asciiTheme="majorHAnsi" w:hAnsiTheme="majorHAnsi" w:cstheme="majorHAnsi"/>
        </w:rPr>
      </w:pPr>
      <w:r w:rsidRPr="00664B7D">
        <w:rPr>
          <w:rFonts w:asciiTheme="majorHAnsi" w:hAnsiTheme="majorHAnsi" w:cstheme="majorHAnsi"/>
        </w:rPr>
        <w:t xml:space="preserve">Brian Eardley indicated that briefings on </w:t>
      </w:r>
      <w:r w:rsidR="00A709A1">
        <w:rPr>
          <w:rFonts w:asciiTheme="majorHAnsi" w:hAnsiTheme="majorHAnsi" w:cstheme="majorHAnsi"/>
        </w:rPr>
        <w:t xml:space="preserve">the </w:t>
      </w:r>
      <w:r w:rsidRPr="00664B7D">
        <w:rPr>
          <w:rFonts w:asciiTheme="majorHAnsi" w:hAnsiTheme="majorHAnsi" w:cstheme="majorHAnsi"/>
        </w:rPr>
        <w:t xml:space="preserve">Habitats Regulations guidance </w:t>
      </w:r>
      <w:r w:rsidR="00A709A1">
        <w:rPr>
          <w:rFonts w:asciiTheme="majorHAnsi" w:hAnsiTheme="majorHAnsi" w:cstheme="majorHAnsi"/>
        </w:rPr>
        <w:t xml:space="preserve">working group </w:t>
      </w:r>
      <w:r w:rsidRPr="00664B7D">
        <w:rPr>
          <w:rFonts w:asciiTheme="majorHAnsi" w:hAnsiTheme="majorHAnsi" w:cstheme="majorHAnsi"/>
        </w:rPr>
        <w:t xml:space="preserve">were expected for the incoming government. </w:t>
      </w:r>
    </w:p>
    <w:p w14:paraId="3CFBAF12" w14:textId="77777777" w:rsidR="00C13262" w:rsidRPr="00C13262" w:rsidRDefault="00C13262" w:rsidP="00C13262">
      <w:pPr>
        <w:spacing w:line="278" w:lineRule="auto"/>
        <w:rPr>
          <w:rFonts w:asciiTheme="majorHAnsi" w:hAnsiTheme="majorHAnsi" w:cstheme="majorHAnsi"/>
        </w:rPr>
      </w:pPr>
    </w:p>
    <w:p w14:paraId="12E26959" w14:textId="77777777" w:rsidR="00755FF0" w:rsidRPr="00160483" w:rsidRDefault="00755FF0" w:rsidP="00755FF0">
      <w:pPr>
        <w:spacing w:line="278" w:lineRule="auto"/>
        <w:rPr>
          <w:rFonts w:asciiTheme="majorHAnsi" w:hAnsiTheme="majorHAnsi" w:cstheme="majorHAnsi"/>
        </w:rPr>
      </w:pPr>
    </w:p>
    <w:p w14:paraId="5C7C652F" w14:textId="77777777" w:rsidR="00160483" w:rsidRPr="00160483" w:rsidRDefault="00160483">
      <w:pPr>
        <w:numPr>
          <w:ilvl w:val="0"/>
          <w:numId w:val="1"/>
        </w:numPr>
        <w:spacing w:line="278" w:lineRule="auto"/>
        <w:rPr>
          <w:rFonts w:asciiTheme="majorHAnsi" w:hAnsiTheme="majorHAnsi" w:cstheme="majorHAnsi"/>
        </w:rPr>
      </w:pPr>
      <w:r w:rsidRPr="00160483">
        <w:rPr>
          <w:rFonts w:asciiTheme="majorHAnsi" w:hAnsiTheme="majorHAnsi" w:cstheme="majorHAnsi"/>
          <w:b/>
          <w:bCs/>
        </w:rPr>
        <w:t>Update on biodiversity process</w:t>
      </w:r>
    </w:p>
    <w:p w14:paraId="2B42B60F" w14:textId="77777777" w:rsidR="00160483" w:rsidRPr="008348EB" w:rsidRDefault="00160483">
      <w:pPr>
        <w:numPr>
          <w:ilvl w:val="1"/>
          <w:numId w:val="4"/>
        </w:numPr>
        <w:spacing w:line="278" w:lineRule="auto"/>
        <w:rPr>
          <w:rFonts w:asciiTheme="majorHAnsi" w:hAnsiTheme="majorHAnsi" w:cstheme="majorHAnsi"/>
        </w:rPr>
      </w:pPr>
      <w:r w:rsidRPr="00160483">
        <w:rPr>
          <w:rFonts w:asciiTheme="majorHAnsi" w:hAnsiTheme="majorHAnsi" w:cstheme="majorHAnsi"/>
          <w:b/>
          <w:bCs/>
        </w:rPr>
        <w:t xml:space="preserve">INNS </w:t>
      </w:r>
    </w:p>
    <w:p w14:paraId="1B6AF1D8" w14:textId="77777777" w:rsidR="008348EB" w:rsidRDefault="008348EB" w:rsidP="008348EB">
      <w:pPr>
        <w:spacing w:line="278" w:lineRule="auto"/>
        <w:rPr>
          <w:rFonts w:asciiTheme="majorHAnsi" w:hAnsiTheme="majorHAnsi" w:cstheme="majorHAnsi"/>
          <w:b/>
          <w:bCs/>
        </w:rPr>
      </w:pPr>
    </w:p>
    <w:p w14:paraId="3DB03A7D" w14:textId="77777777" w:rsidR="000616CB" w:rsidRDefault="000616CB" w:rsidP="000616CB">
      <w:pPr>
        <w:spacing w:line="278" w:lineRule="auto"/>
        <w:rPr>
          <w:rFonts w:asciiTheme="majorHAnsi" w:hAnsiTheme="majorHAnsi" w:cstheme="majorHAnsi"/>
        </w:rPr>
      </w:pPr>
      <w:r w:rsidRPr="000616CB">
        <w:rPr>
          <w:rFonts w:asciiTheme="majorHAnsi" w:hAnsiTheme="majorHAnsi" w:cstheme="majorHAnsi"/>
        </w:rPr>
        <w:t>An INNS Action Plan has been published, but it remains high level and does not reflect much of LINK’s detailed input. RSPB have had difficulty engaging with Stan Whittaker. No species control orders have been issued in the past year.</w:t>
      </w:r>
    </w:p>
    <w:p w14:paraId="7FCCCE92" w14:textId="77777777" w:rsidR="000616CB" w:rsidRPr="000616CB" w:rsidRDefault="000616CB" w:rsidP="000616CB">
      <w:pPr>
        <w:spacing w:line="278" w:lineRule="auto"/>
        <w:rPr>
          <w:rFonts w:asciiTheme="majorHAnsi" w:hAnsiTheme="majorHAnsi" w:cstheme="majorHAnsi"/>
        </w:rPr>
      </w:pPr>
    </w:p>
    <w:p w14:paraId="2CC0B20A" w14:textId="77777777" w:rsidR="000616CB" w:rsidRDefault="000616CB" w:rsidP="000616CB">
      <w:pPr>
        <w:spacing w:line="278" w:lineRule="auto"/>
        <w:rPr>
          <w:rFonts w:asciiTheme="majorHAnsi" w:hAnsiTheme="majorHAnsi" w:cstheme="majorHAnsi"/>
        </w:rPr>
      </w:pPr>
      <w:r w:rsidRPr="000616CB">
        <w:rPr>
          <w:rFonts w:asciiTheme="majorHAnsi" w:hAnsiTheme="majorHAnsi" w:cstheme="majorHAnsi"/>
        </w:rPr>
        <w:t>There was discussion of a potential rapid response fund, but existing funding mechanisms such as the NRF are too slow to be effective. Alternative approaches, including using existing grant schemes, may be more practical.</w:t>
      </w:r>
    </w:p>
    <w:p w14:paraId="61FA580B" w14:textId="77777777" w:rsidR="000616CB" w:rsidRPr="000616CB" w:rsidRDefault="000616CB" w:rsidP="000616CB">
      <w:pPr>
        <w:spacing w:line="278" w:lineRule="auto"/>
        <w:rPr>
          <w:rFonts w:asciiTheme="majorHAnsi" w:hAnsiTheme="majorHAnsi" w:cstheme="majorHAnsi"/>
        </w:rPr>
      </w:pPr>
    </w:p>
    <w:p w14:paraId="777B014C" w14:textId="77777777" w:rsidR="000616CB" w:rsidRDefault="000616CB" w:rsidP="000616CB">
      <w:pPr>
        <w:spacing w:line="278" w:lineRule="auto"/>
        <w:rPr>
          <w:rFonts w:asciiTheme="majorHAnsi" w:hAnsiTheme="majorHAnsi" w:cstheme="majorHAnsi"/>
        </w:rPr>
      </w:pPr>
      <w:r w:rsidRPr="000616CB">
        <w:rPr>
          <w:rFonts w:asciiTheme="majorHAnsi" w:hAnsiTheme="majorHAnsi" w:cstheme="majorHAnsi"/>
        </w:rPr>
        <w:t>INNS is not well embedded across wider environmental policy areas such as RBMP or 30x30. The ASR Advocacy Group is looking at rainforest-related INNS threats beyond rhododendron, with community groups engaging positively. A report is being drafted by Leah Gray at SWT.</w:t>
      </w:r>
    </w:p>
    <w:p w14:paraId="0383A85C" w14:textId="77777777" w:rsidR="000616CB" w:rsidRPr="000616CB" w:rsidRDefault="000616CB" w:rsidP="000616CB">
      <w:pPr>
        <w:spacing w:line="278" w:lineRule="auto"/>
        <w:rPr>
          <w:rFonts w:asciiTheme="majorHAnsi" w:hAnsiTheme="majorHAnsi" w:cstheme="majorHAnsi"/>
        </w:rPr>
      </w:pPr>
    </w:p>
    <w:p w14:paraId="44EDAE61" w14:textId="77777777" w:rsidR="000616CB" w:rsidRPr="000616CB" w:rsidRDefault="000616CB" w:rsidP="000616CB">
      <w:pPr>
        <w:spacing w:line="278" w:lineRule="auto"/>
        <w:rPr>
          <w:rFonts w:asciiTheme="majorHAnsi" w:hAnsiTheme="majorHAnsi" w:cstheme="majorHAnsi"/>
        </w:rPr>
      </w:pPr>
      <w:r w:rsidRPr="000616CB">
        <w:rPr>
          <w:rFonts w:asciiTheme="majorHAnsi" w:hAnsiTheme="majorHAnsi" w:cstheme="majorHAnsi"/>
        </w:rPr>
        <w:t>CIEEM are due to meet NatureScot to discuss INNS further.</w:t>
      </w:r>
    </w:p>
    <w:p w14:paraId="6065D917" w14:textId="77777777" w:rsidR="00060D35" w:rsidRDefault="00060D35" w:rsidP="008348EB">
      <w:pPr>
        <w:spacing w:line="278" w:lineRule="auto"/>
        <w:rPr>
          <w:rFonts w:asciiTheme="majorHAnsi" w:hAnsiTheme="majorHAnsi" w:cstheme="majorHAnsi"/>
        </w:rPr>
      </w:pPr>
    </w:p>
    <w:p w14:paraId="003FEB0C" w14:textId="77777777" w:rsidR="00114510" w:rsidRPr="00160483" w:rsidRDefault="00114510" w:rsidP="008348EB">
      <w:pPr>
        <w:spacing w:line="278" w:lineRule="auto"/>
        <w:rPr>
          <w:rFonts w:asciiTheme="majorHAnsi" w:hAnsiTheme="majorHAnsi" w:cstheme="majorHAnsi"/>
        </w:rPr>
      </w:pPr>
    </w:p>
    <w:p w14:paraId="394F2C33" w14:textId="77777777" w:rsidR="00160483" w:rsidRDefault="00160483">
      <w:pPr>
        <w:numPr>
          <w:ilvl w:val="1"/>
          <w:numId w:val="4"/>
        </w:numPr>
        <w:spacing w:line="278" w:lineRule="auto"/>
        <w:rPr>
          <w:rFonts w:asciiTheme="majorHAnsi" w:hAnsiTheme="majorHAnsi" w:cstheme="majorHAnsi"/>
        </w:rPr>
      </w:pPr>
      <w:hyperlink r:id="rId10" w:history="1">
        <w:r w:rsidRPr="00160483">
          <w:rPr>
            <w:rStyle w:val="Hyperlink"/>
            <w:rFonts w:asciiTheme="majorHAnsi" w:hAnsiTheme="majorHAnsi" w:cstheme="majorHAnsi"/>
            <w:b/>
            <w:bCs/>
          </w:rPr>
          <w:t>SBS Delivery Plan Tracker</w:t>
        </w:r>
      </w:hyperlink>
    </w:p>
    <w:p w14:paraId="34567486" w14:textId="77777777" w:rsidR="008348EB" w:rsidRDefault="008348EB" w:rsidP="008348EB">
      <w:pPr>
        <w:spacing w:line="278" w:lineRule="auto"/>
        <w:rPr>
          <w:rFonts w:asciiTheme="majorHAnsi" w:hAnsiTheme="majorHAnsi" w:cstheme="majorHAnsi"/>
        </w:rPr>
      </w:pPr>
    </w:p>
    <w:p w14:paraId="2DB3F2C6" w14:textId="7FD87E90" w:rsidR="000A0DCE" w:rsidRDefault="000A0DCE" w:rsidP="000A0DCE">
      <w:pPr>
        <w:rPr>
          <w:rFonts w:ascii="Calibri" w:hAnsi="Calibri" w:cs="Calibri"/>
        </w:rPr>
      </w:pPr>
      <w:r>
        <w:rPr>
          <w:rFonts w:ascii="Calibri" w:hAnsi="Calibri" w:cs="Calibri"/>
        </w:rPr>
        <w:t>The</w:t>
      </w:r>
      <w:r w:rsidRPr="000A0DCE">
        <w:rPr>
          <w:rFonts w:ascii="Calibri" w:hAnsi="Calibri" w:cs="Calibri"/>
        </w:rPr>
        <w:t xml:space="preserve"> LINK Scottish Biodiversity Strategy</w:t>
      </w:r>
      <w:r>
        <w:rPr>
          <w:rFonts w:ascii="Calibri" w:hAnsi="Calibri" w:cs="Calibri"/>
        </w:rPr>
        <w:t xml:space="preserve"> </w:t>
      </w:r>
      <w:r>
        <w:rPr>
          <w:rFonts w:ascii="Calibri" w:hAnsi="Calibri" w:cs="Calibri"/>
        </w:rPr>
        <w:t xml:space="preserve">Tracker will be launched at the end of May </w:t>
      </w:r>
      <w:r>
        <w:rPr>
          <w:rFonts w:ascii="Calibri" w:hAnsi="Calibri" w:cs="Calibri"/>
        </w:rPr>
        <w:t xml:space="preserve">and will be an ongoing piece of work/advocacy tool for LINK members. </w:t>
      </w:r>
      <w:r>
        <w:rPr>
          <w:rFonts w:ascii="Calibri" w:hAnsi="Calibri" w:cs="Calibri"/>
        </w:rPr>
        <w:t>Juliet, Dan and Deborah have met with Scottish Government officials and FLS to discuss the tracker. They have all been welcoming.</w:t>
      </w:r>
    </w:p>
    <w:p w14:paraId="38602F9D" w14:textId="3655B91B" w:rsidR="001D7F6F" w:rsidRDefault="001D7F6F" w:rsidP="008348EB">
      <w:pPr>
        <w:spacing w:line="278" w:lineRule="auto"/>
        <w:rPr>
          <w:rFonts w:asciiTheme="majorHAnsi" w:hAnsiTheme="majorHAnsi" w:cstheme="majorHAnsi"/>
        </w:rPr>
      </w:pPr>
    </w:p>
    <w:p w14:paraId="4E35C96A" w14:textId="77777777" w:rsidR="008348EB" w:rsidRPr="00160483" w:rsidRDefault="008348EB" w:rsidP="008348EB">
      <w:pPr>
        <w:spacing w:line="278" w:lineRule="auto"/>
        <w:rPr>
          <w:rFonts w:asciiTheme="majorHAnsi" w:hAnsiTheme="majorHAnsi" w:cstheme="majorHAnsi"/>
        </w:rPr>
      </w:pPr>
    </w:p>
    <w:p w14:paraId="2D5F76B2" w14:textId="77777777" w:rsidR="00160483" w:rsidRPr="008348EB" w:rsidRDefault="00160483">
      <w:pPr>
        <w:numPr>
          <w:ilvl w:val="1"/>
          <w:numId w:val="4"/>
        </w:numPr>
        <w:spacing w:line="278" w:lineRule="auto"/>
        <w:rPr>
          <w:rFonts w:asciiTheme="majorHAnsi" w:hAnsiTheme="majorHAnsi" w:cstheme="majorHAnsi"/>
        </w:rPr>
      </w:pPr>
      <w:r w:rsidRPr="00160483">
        <w:rPr>
          <w:rFonts w:asciiTheme="majorHAnsi" w:hAnsiTheme="majorHAnsi" w:cstheme="majorHAnsi"/>
          <w:b/>
          <w:bCs/>
        </w:rPr>
        <w:t xml:space="preserve">30x30 </w:t>
      </w:r>
    </w:p>
    <w:p w14:paraId="4D9C3ECC" w14:textId="77777777" w:rsidR="008348EB" w:rsidRDefault="008348EB" w:rsidP="008348EB">
      <w:pPr>
        <w:spacing w:line="278" w:lineRule="auto"/>
        <w:rPr>
          <w:rFonts w:asciiTheme="majorHAnsi" w:hAnsiTheme="majorHAnsi" w:cstheme="majorHAnsi"/>
          <w:b/>
          <w:bCs/>
        </w:rPr>
      </w:pPr>
    </w:p>
    <w:p w14:paraId="30E029D4" w14:textId="0F5E40DE" w:rsidR="00BE5B34" w:rsidRPr="00BE5B34" w:rsidRDefault="00BE5B34" w:rsidP="00BE5B34">
      <w:pPr>
        <w:spacing w:line="278" w:lineRule="auto"/>
        <w:rPr>
          <w:rFonts w:asciiTheme="majorHAnsi" w:hAnsiTheme="majorHAnsi" w:cstheme="majorHAnsi"/>
        </w:rPr>
      </w:pPr>
      <w:r w:rsidRPr="00BE5B34">
        <w:rPr>
          <w:rFonts w:asciiTheme="majorHAnsi" w:hAnsiTheme="majorHAnsi" w:cstheme="majorHAnsi"/>
        </w:rPr>
        <w:t>A meeting with Scottish Government and NatureScot on 22 April was generally positive, with officials receptive to many of the issues raised.</w:t>
      </w:r>
      <w:r>
        <w:rPr>
          <w:rFonts w:asciiTheme="majorHAnsi" w:hAnsiTheme="majorHAnsi" w:cstheme="majorHAnsi"/>
        </w:rPr>
        <w:t xml:space="preserve"> </w:t>
      </w:r>
      <w:r w:rsidRPr="00BE5B34">
        <w:rPr>
          <w:rFonts w:asciiTheme="majorHAnsi" w:hAnsiTheme="majorHAnsi" w:cstheme="majorHAnsi"/>
        </w:rPr>
        <w:t xml:space="preserve">Governance structures are now largely in place, including a </w:t>
      </w:r>
      <w:r w:rsidRPr="00BE5B34">
        <w:rPr>
          <w:rFonts w:asciiTheme="majorHAnsi" w:hAnsiTheme="majorHAnsi" w:cstheme="majorHAnsi"/>
        </w:rPr>
        <w:lastRenderedPageBreak/>
        <w:t>programme board within NatureScot for Nature30 sites and an associated advisory panel. A public dashboard is being developed, although the link between monitoring and management decisions remains unclear.</w:t>
      </w:r>
      <w:r>
        <w:rPr>
          <w:rFonts w:asciiTheme="majorHAnsi" w:hAnsiTheme="majorHAnsi" w:cstheme="majorHAnsi"/>
        </w:rPr>
        <w:t xml:space="preserve"> </w:t>
      </w:r>
      <w:r w:rsidRPr="00BE5B34">
        <w:rPr>
          <w:rFonts w:asciiTheme="majorHAnsi" w:hAnsiTheme="majorHAnsi" w:cstheme="majorHAnsi"/>
        </w:rPr>
        <w:t>There is broad agreement that sites must be effectively managed to count toward 30x30. However, the programme is still evolving, and key concerns remain around its voluntary nature, long-term management commitments, monitoring, and what happens if standards are not met.</w:t>
      </w:r>
      <w:r>
        <w:rPr>
          <w:rFonts w:asciiTheme="majorHAnsi" w:hAnsiTheme="majorHAnsi" w:cstheme="majorHAnsi"/>
        </w:rPr>
        <w:t xml:space="preserve"> </w:t>
      </w:r>
      <w:r w:rsidRPr="00BE5B34">
        <w:rPr>
          <w:rFonts w:asciiTheme="majorHAnsi" w:hAnsiTheme="majorHAnsi" w:cstheme="majorHAnsi"/>
        </w:rPr>
        <w:t>Funding and incentives were identified as major constraints. Existing schemes such as AECS and FGS are not functioning well for protected areas or Nature30, and in some cases public funding is acting as a barrier. Nature finance is being explored but is not expected to deliver at the scale required by 2030.</w:t>
      </w:r>
    </w:p>
    <w:p w14:paraId="22B1795E" w14:textId="77777777" w:rsidR="00BE5B34" w:rsidRDefault="00BE5B34" w:rsidP="00BE5B34">
      <w:pPr>
        <w:spacing w:line="278" w:lineRule="auto"/>
        <w:rPr>
          <w:rFonts w:asciiTheme="majorHAnsi" w:hAnsiTheme="majorHAnsi" w:cstheme="majorHAnsi"/>
        </w:rPr>
      </w:pPr>
      <w:r w:rsidRPr="00BE5B34">
        <w:rPr>
          <w:rFonts w:asciiTheme="majorHAnsi" w:hAnsiTheme="majorHAnsi" w:cstheme="majorHAnsi"/>
        </w:rPr>
        <w:t>There is a stronger emphasis on engagement with land managers, with NatureScot increasing activity through operations teams. However, questions remain about capacity and whether the approach is too reactive.</w:t>
      </w:r>
    </w:p>
    <w:p w14:paraId="33CC55B0" w14:textId="77777777" w:rsidR="00BE5B34" w:rsidRPr="00BE5B34" w:rsidRDefault="00BE5B34" w:rsidP="00BE5B34">
      <w:pPr>
        <w:spacing w:line="278" w:lineRule="auto"/>
        <w:rPr>
          <w:rFonts w:asciiTheme="majorHAnsi" w:hAnsiTheme="majorHAnsi" w:cstheme="majorHAnsi"/>
        </w:rPr>
      </w:pPr>
    </w:p>
    <w:p w14:paraId="0D89CC57" w14:textId="77777777" w:rsidR="00BE5B34" w:rsidRDefault="00BE5B34" w:rsidP="00BE5B34">
      <w:pPr>
        <w:spacing w:line="278" w:lineRule="auto"/>
        <w:rPr>
          <w:rFonts w:asciiTheme="majorHAnsi" w:hAnsiTheme="majorHAnsi" w:cstheme="majorHAnsi"/>
        </w:rPr>
      </w:pPr>
      <w:r w:rsidRPr="00BE5B34">
        <w:rPr>
          <w:rFonts w:asciiTheme="majorHAnsi" w:hAnsiTheme="majorHAnsi" w:cstheme="majorHAnsi"/>
        </w:rPr>
        <w:t>The internal position paper will not be published at this stage. Instead, it will be maintained as a live document to support ongoing engagement. Careful messaging is needed to maintain pressure on delivery without undermining the 30x30 commitment itself.</w:t>
      </w:r>
    </w:p>
    <w:p w14:paraId="3819639E" w14:textId="77777777" w:rsidR="00BE5B34" w:rsidRPr="00BE5B34" w:rsidRDefault="00BE5B34" w:rsidP="00BE5B34">
      <w:pPr>
        <w:spacing w:line="278" w:lineRule="auto"/>
        <w:rPr>
          <w:rFonts w:asciiTheme="majorHAnsi" w:hAnsiTheme="majorHAnsi" w:cstheme="majorHAnsi"/>
        </w:rPr>
      </w:pPr>
    </w:p>
    <w:p w14:paraId="7A70DA21" w14:textId="77777777" w:rsidR="00BE5B34" w:rsidRDefault="00BE5B34" w:rsidP="00BE5B34">
      <w:pPr>
        <w:spacing w:line="278" w:lineRule="auto"/>
        <w:rPr>
          <w:rFonts w:asciiTheme="majorHAnsi" w:hAnsiTheme="majorHAnsi" w:cstheme="majorHAnsi"/>
        </w:rPr>
      </w:pPr>
      <w:r w:rsidRPr="00BE5B34">
        <w:rPr>
          <w:rFonts w:asciiTheme="majorHAnsi" w:hAnsiTheme="majorHAnsi" w:cstheme="majorHAnsi"/>
        </w:rPr>
        <w:t>Next steps include revising the paper, reconvening the 30x30 group, and feeding back to Scottish Government and NatureScot. Updated Nature30 guidance is expected shortly following recent panel and committee meetings.</w:t>
      </w:r>
    </w:p>
    <w:p w14:paraId="09E3A1EA" w14:textId="77777777" w:rsidR="00BE5B34" w:rsidRPr="00BE5B34" w:rsidRDefault="00BE5B34" w:rsidP="00BE5B34">
      <w:pPr>
        <w:spacing w:line="278" w:lineRule="auto"/>
        <w:rPr>
          <w:rFonts w:asciiTheme="majorHAnsi" w:hAnsiTheme="majorHAnsi" w:cstheme="majorHAnsi"/>
        </w:rPr>
      </w:pPr>
    </w:p>
    <w:p w14:paraId="566D0A7D" w14:textId="7431D3AC" w:rsidR="00BE5B34" w:rsidRPr="00BE5B34" w:rsidRDefault="00BE5B34" w:rsidP="00BE5B34">
      <w:pPr>
        <w:spacing w:line="278" w:lineRule="auto"/>
        <w:rPr>
          <w:rFonts w:asciiTheme="majorHAnsi" w:hAnsiTheme="majorHAnsi" w:cstheme="majorHAnsi"/>
        </w:rPr>
      </w:pPr>
      <w:r w:rsidRPr="00BE5B34">
        <w:rPr>
          <w:rFonts w:asciiTheme="majorHAnsi" w:hAnsiTheme="majorHAnsi" w:cstheme="majorHAnsi"/>
          <w:highlight w:val="yellow"/>
        </w:rPr>
        <w:t>AP: Juliet to get</w:t>
      </w:r>
      <w:r w:rsidRPr="00BE5B34">
        <w:rPr>
          <w:rFonts w:asciiTheme="majorHAnsi" w:hAnsiTheme="majorHAnsi" w:cstheme="majorHAnsi"/>
          <w:highlight w:val="yellow"/>
        </w:rPr>
        <w:t xml:space="preserve"> DHE slides from Dave Genney and organis</w:t>
      </w:r>
      <w:r w:rsidRPr="00BE5B34">
        <w:rPr>
          <w:rFonts w:asciiTheme="majorHAnsi" w:hAnsiTheme="majorHAnsi" w:cstheme="majorHAnsi"/>
          <w:highlight w:val="yellow"/>
        </w:rPr>
        <w:t>e</w:t>
      </w:r>
      <w:r w:rsidRPr="00BE5B34">
        <w:rPr>
          <w:rFonts w:asciiTheme="majorHAnsi" w:hAnsiTheme="majorHAnsi" w:cstheme="majorHAnsi"/>
          <w:highlight w:val="yellow"/>
        </w:rPr>
        <w:t xml:space="preserve"> a meeting with Dave Genney and Lisa Davidson</w:t>
      </w:r>
      <w:r w:rsidRPr="00BE5B34">
        <w:rPr>
          <w:rFonts w:asciiTheme="majorHAnsi" w:hAnsiTheme="majorHAnsi" w:cstheme="majorHAnsi"/>
          <w:highlight w:val="yellow"/>
        </w:rPr>
        <w:t>.</w:t>
      </w:r>
    </w:p>
    <w:p w14:paraId="76549F88" w14:textId="77777777" w:rsidR="008348EB" w:rsidRPr="00160483" w:rsidRDefault="008348EB" w:rsidP="008348EB">
      <w:pPr>
        <w:spacing w:line="278" w:lineRule="auto"/>
        <w:rPr>
          <w:rFonts w:asciiTheme="majorHAnsi" w:hAnsiTheme="majorHAnsi" w:cstheme="majorHAnsi"/>
        </w:rPr>
      </w:pPr>
    </w:p>
    <w:p w14:paraId="42596028" w14:textId="77777777" w:rsidR="00160483" w:rsidRPr="00160483" w:rsidRDefault="00160483">
      <w:pPr>
        <w:numPr>
          <w:ilvl w:val="0"/>
          <w:numId w:val="1"/>
        </w:numPr>
        <w:spacing w:line="278" w:lineRule="auto"/>
        <w:rPr>
          <w:rFonts w:asciiTheme="majorHAnsi" w:hAnsiTheme="majorHAnsi" w:cstheme="majorHAnsi"/>
        </w:rPr>
      </w:pPr>
      <w:r w:rsidRPr="00160483">
        <w:rPr>
          <w:rFonts w:asciiTheme="majorHAnsi" w:hAnsiTheme="majorHAnsi" w:cstheme="majorHAnsi"/>
          <w:b/>
          <w:bCs/>
        </w:rPr>
        <w:t>AOB</w:t>
      </w:r>
    </w:p>
    <w:p w14:paraId="02D4B3E7" w14:textId="6C02F246" w:rsidR="00763BBF" w:rsidRDefault="00763BBF" w:rsidP="007621BF">
      <w:pPr>
        <w:spacing w:line="278" w:lineRule="auto"/>
        <w:rPr>
          <w:rFonts w:asciiTheme="majorHAnsi" w:hAnsiTheme="majorHAnsi" w:cstheme="majorHAnsi"/>
        </w:rPr>
      </w:pPr>
    </w:p>
    <w:p w14:paraId="767517C5" w14:textId="40343444" w:rsidR="00700F5B" w:rsidRDefault="00700F5B" w:rsidP="007621BF">
      <w:pPr>
        <w:spacing w:line="278" w:lineRule="auto"/>
        <w:rPr>
          <w:rFonts w:asciiTheme="majorHAnsi" w:hAnsiTheme="majorHAnsi" w:cstheme="majorHAnsi"/>
        </w:rPr>
      </w:pPr>
      <w:r>
        <w:rPr>
          <w:rFonts w:asciiTheme="majorHAnsi" w:hAnsiTheme="majorHAnsi" w:cstheme="majorHAnsi"/>
        </w:rPr>
        <w:t xml:space="preserve">Pint and a Panic </w:t>
      </w:r>
      <w:r w:rsidR="00BE5B34">
        <w:rPr>
          <w:rFonts w:asciiTheme="majorHAnsi" w:hAnsiTheme="majorHAnsi" w:cstheme="majorHAnsi"/>
        </w:rPr>
        <w:t>event is scheduled on evening of</w:t>
      </w:r>
      <w:r>
        <w:rPr>
          <w:rFonts w:asciiTheme="majorHAnsi" w:hAnsiTheme="majorHAnsi" w:cstheme="majorHAnsi"/>
        </w:rPr>
        <w:t xml:space="preserve"> 19</w:t>
      </w:r>
      <w:r w:rsidRPr="00700F5B">
        <w:rPr>
          <w:rFonts w:asciiTheme="majorHAnsi" w:hAnsiTheme="majorHAnsi" w:cstheme="majorHAnsi"/>
          <w:vertAlign w:val="superscript"/>
        </w:rPr>
        <w:t>th</w:t>
      </w:r>
      <w:r>
        <w:rPr>
          <w:rFonts w:asciiTheme="majorHAnsi" w:hAnsiTheme="majorHAnsi" w:cstheme="majorHAnsi"/>
        </w:rPr>
        <w:t xml:space="preserve"> May at Teuchters Landing in Edinburgh.</w:t>
      </w:r>
    </w:p>
    <w:p w14:paraId="1AC7F9EA" w14:textId="77777777" w:rsidR="00BE5B34" w:rsidRDefault="00BE5B34" w:rsidP="007621BF">
      <w:pPr>
        <w:spacing w:line="278" w:lineRule="auto"/>
        <w:rPr>
          <w:rFonts w:asciiTheme="majorHAnsi" w:hAnsiTheme="majorHAnsi" w:cstheme="majorHAnsi"/>
        </w:rPr>
      </w:pPr>
    </w:p>
    <w:p w14:paraId="2122D1AF" w14:textId="77777777" w:rsidR="00BE5B34" w:rsidRDefault="00BE5B34" w:rsidP="00BE5B34">
      <w:pPr>
        <w:spacing w:line="278" w:lineRule="auto"/>
        <w:rPr>
          <w:rFonts w:asciiTheme="majorHAnsi" w:hAnsiTheme="majorHAnsi" w:cstheme="majorHAnsi"/>
        </w:rPr>
      </w:pPr>
      <w:r w:rsidRPr="00BE5B34">
        <w:rPr>
          <w:rFonts w:asciiTheme="majorHAnsi" w:hAnsiTheme="majorHAnsi" w:cstheme="majorHAnsi"/>
        </w:rPr>
        <w:t>There was discussion about media engagement beyond mainstream outlets. Wildlife crime was noted to be half the level of four years ago, which is being presented positively. There was also discussion of pushback on recent coverage of red deer impacts, and the importance of coordinated input from LINK members to prevent issues being sidelined.</w:t>
      </w:r>
    </w:p>
    <w:p w14:paraId="5054B1FF" w14:textId="77777777" w:rsidR="00BE5B34" w:rsidRPr="00BE5B34" w:rsidRDefault="00BE5B34" w:rsidP="00BE5B34">
      <w:pPr>
        <w:spacing w:line="278" w:lineRule="auto"/>
        <w:rPr>
          <w:rFonts w:asciiTheme="majorHAnsi" w:hAnsiTheme="majorHAnsi" w:cstheme="majorHAnsi"/>
        </w:rPr>
      </w:pPr>
    </w:p>
    <w:p w14:paraId="4FD2F6E6" w14:textId="0A5802A1" w:rsidR="00BE5B34" w:rsidRDefault="00BE5B34" w:rsidP="00BE5B34">
      <w:pPr>
        <w:spacing w:line="278" w:lineRule="auto"/>
        <w:rPr>
          <w:rFonts w:asciiTheme="majorHAnsi" w:hAnsiTheme="majorHAnsi" w:cstheme="majorHAnsi"/>
        </w:rPr>
      </w:pPr>
      <w:r w:rsidRPr="00BE5B34">
        <w:rPr>
          <w:rFonts w:asciiTheme="majorHAnsi" w:hAnsiTheme="majorHAnsi" w:cstheme="majorHAnsi"/>
        </w:rPr>
        <w:t xml:space="preserve">Two new appointments have been made to the </w:t>
      </w:r>
      <w:hyperlink r:id="rId11" w:history="1">
        <w:r w:rsidRPr="00BE5B34">
          <w:rPr>
            <w:rStyle w:val="Hyperlink"/>
            <w:rFonts w:asciiTheme="majorHAnsi" w:hAnsiTheme="majorHAnsi" w:cstheme="majorHAnsi"/>
          </w:rPr>
          <w:t>Natural England board</w:t>
        </w:r>
      </w:hyperlink>
      <w:r w:rsidRPr="00BE5B34">
        <w:rPr>
          <w:rFonts w:asciiTheme="majorHAnsi" w:hAnsiTheme="majorHAnsi" w:cstheme="majorHAnsi"/>
        </w:rPr>
        <w:t>. Barbara Young, former RSPB CEO, is now Chair of Forestry Commission England.</w:t>
      </w:r>
    </w:p>
    <w:p w14:paraId="389F89D9" w14:textId="77777777" w:rsidR="00BE5B34" w:rsidRPr="00BE5B34" w:rsidRDefault="00BE5B34" w:rsidP="00BE5B34">
      <w:pPr>
        <w:spacing w:line="278" w:lineRule="auto"/>
        <w:rPr>
          <w:rFonts w:asciiTheme="majorHAnsi" w:hAnsiTheme="majorHAnsi" w:cstheme="majorHAnsi"/>
        </w:rPr>
      </w:pPr>
    </w:p>
    <w:p w14:paraId="6B56A49A" w14:textId="77777777" w:rsidR="00BE5B34" w:rsidRDefault="00BE5B34" w:rsidP="00BE5B34">
      <w:pPr>
        <w:spacing w:line="278" w:lineRule="auto"/>
        <w:rPr>
          <w:rFonts w:asciiTheme="majorHAnsi" w:hAnsiTheme="majorHAnsi" w:cstheme="majorHAnsi"/>
        </w:rPr>
      </w:pPr>
      <w:r w:rsidRPr="00BE5B34">
        <w:rPr>
          <w:rFonts w:asciiTheme="majorHAnsi" w:hAnsiTheme="majorHAnsi" w:cstheme="majorHAnsi"/>
        </w:rPr>
        <w:t>A consultation on the Biodiversity Metric is expected in the summer.</w:t>
      </w:r>
    </w:p>
    <w:p w14:paraId="2928C43D" w14:textId="77777777" w:rsidR="00BE5B34" w:rsidRPr="00BE5B34" w:rsidRDefault="00BE5B34" w:rsidP="00BE5B34">
      <w:pPr>
        <w:spacing w:line="278" w:lineRule="auto"/>
        <w:rPr>
          <w:rFonts w:asciiTheme="majorHAnsi" w:hAnsiTheme="majorHAnsi" w:cstheme="majorHAnsi"/>
        </w:rPr>
      </w:pPr>
    </w:p>
    <w:p w14:paraId="3F008419" w14:textId="6B6600CD" w:rsidR="00475ED2" w:rsidRPr="00F116ED" w:rsidRDefault="00BE5B34" w:rsidP="007621BF">
      <w:pPr>
        <w:spacing w:line="278" w:lineRule="auto"/>
        <w:rPr>
          <w:rFonts w:asciiTheme="majorHAnsi" w:hAnsiTheme="majorHAnsi" w:cstheme="majorHAnsi"/>
        </w:rPr>
      </w:pPr>
      <w:r w:rsidRPr="00BE5B34">
        <w:rPr>
          <w:rFonts w:asciiTheme="majorHAnsi" w:hAnsiTheme="majorHAnsi" w:cstheme="majorHAnsi"/>
        </w:rPr>
        <w:t>The importance of citizen science data was highlighted, including Buglife’s interaction with SEPA. The next State of Nature report is currently expected in late 2027.</w:t>
      </w:r>
      <w:r w:rsidR="00F53510">
        <w:rPr>
          <w:rFonts w:asciiTheme="majorHAnsi" w:hAnsiTheme="majorHAnsi" w:cstheme="majorHAnsi"/>
        </w:rPr>
        <w:t xml:space="preserve"> </w:t>
      </w:r>
    </w:p>
    <w:sectPr w:rsidR="00475ED2" w:rsidRPr="00F116ED">
      <w:footerReference w:type="default" r:id="rId12"/>
      <w:pgSz w:w="12240" w:h="15840"/>
      <w:pgMar w:top="1080" w:right="1080" w:bottom="72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595A4" w14:textId="77777777" w:rsidR="001E237B" w:rsidRDefault="001E237B">
      <w:r>
        <w:separator/>
      </w:r>
    </w:p>
  </w:endnote>
  <w:endnote w:type="continuationSeparator" w:id="0">
    <w:p w14:paraId="347EDEA5" w14:textId="77777777" w:rsidR="001E237B" w:rsidRDefault="001E237B">
      <w:r>
        <w:continuationSeparator/>
      </w:r>
    </w:p>
  </w:endnote>
  <w:endnote w:type="continuationNotice" w:id="1">
    <w:p w14:paraId="0DE0ADF2" w14:textId="77777777" w:rsidR="001E237B" w:rsidRDefault="001E23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B4B02" w14:textId="10346ED4" w:rsidR="005635F3" w:rsidRDefault="00B531A0">
    <w:pPr>
      <w:pBdr>
        <w:top w:val="nil"/>
        <w:left w:val="nil"/>
        <w:bottom w:val="nil"/>
        <w:right w:val="nil"/>
        <w:between w:val="nil"/>
      </w:pBdr>
      <w:spacing w:before="360"/>
      <w:jc w:val="right"/>
      <w:rPr>
        <w:rFonts w:ascii="Calibri" w:eastAsia="Calibri" w:hAnsi="Calibri" w:cs="Calibri"/>
        <w:color w:val="000000"/>
        <w:sz w:val="22"/>
        <w:szCs w:val="22"/>
      </w:rPr>
    </w:pPr>
    <w:r>
      <w:rPr>
        <w:rFonts w:ascii="Calibri" w:eastAsia="Calibri" w:hAnsi="Calibri" w:cs="Calibri"/>
        <w:color w:val="000000"/>
        <w:sz w:val="22"/>
        <w:szCs w:val="22"/>
      </w:rPr>
      <w:t xml:space="preserve">Page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5918A8">
      <w:rPr>
        <w:rFonts w:ascii="Calibri" w:eastAsia="Calibri" w:hAnsi="Calibri" w:cs="Calibri"/>
        <w:noProof/>
        <w:color w:val="000000"/>
        <w:sz w:val="22"/>
        <w:szCs w:val="22"/>
      </w:rPr>
      <w:t>1</w:t>
    </w:r>
    <w:r>
      <w:rPr>
        <w:rFonts w:ascii="Calibri" w:eastAsia="Calibri" w:hAnsi="Calibri" w:cs="Calibri"/>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4D28D" w14:textId="77777777" w:rsidR="001E237B" w:rsidRDefault="001E237B">
      <w:r>
        <w:separator/>
      </w:r>
    </w:p>
  </w:footnote>
  <w:footnote w:type="continuationSeparator" w:id="0">
    <w:p w14:paraId="543589D5" w14:textId="77777777" w:rsidR="001E237B" w:rsidRDefault="001E237B">
      <w:r>
        <w:continuationSeparator/>
      </w:r>
    </w:p>
  </w:footnote>
  <w:footnote w:type="continuationNotice" w:id="1">
    <w:p w14:paraId="7DCF54F7" w14:textId="77777777" w:rsidR="001E237B" w:rsidRDefault="001E237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F066B"/>
    <w:multiLevelType w:val="multilevel"/>
    <w:tmpl w:val="CFEE640E"/>
    <w:lvl w:ilvl="0">
      <w:start w:val="1"/>
      <w:numFmt w:val="decimal"/>
      <w:lvlText w:val="%1."/>
      <w:lvlJc w:val="left"/>
      <w:pPr>
        <w:tabs>
          <w:tab w:val="num" w:pos="720"/>
        </w:tabs>
        <w:ind w:left="720" w:hanging="360"/>
      </w:pPr>
      <w:rPr>
        <w:b/>
        <w:bCs/>
      </w:rPr>
    </w:lvl>
    <w:lvl w:ilvl="1">
      <w:start w:val="1"/>
      <w:numFmt w:val="lowerLetter"/>
      <w:lvlText w:val="%2."/>
      <w:lvlJc w:val="left"/>
      <w:pPr>
        <w:tabs>
          <w:tab w:val="num" w:pos="1440"/>
        </w:tabs>
        <w:ind w:left="1440" w:hanging="360"/>
      </w:pPr>
      <w:rPr>
        <w:b/>
        <w:b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E3C4E51"/>
    <w:multiLevelType w:val="hybridMultilevel"/>
    <w:tmpl w:val="8D884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2B6567"/>
    <w:multiLevelType w:val="multilevel"/>
    <w:tmpl w:val="D0FE3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65479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81989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47957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889036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5981148">
    <w:abstractNumId w:val="1"/>
  </w:num>
  <w:num w:numId="6" w16cid:durableId="132909410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5F3"/>
    <w:rsid w:val="000015FE"/>
    <w:rsid w:val="00004DF8"/>
    <w:rsid w:val="00005B60"/>
    <w:rsid w:val="000066FA"/>
    <w:rsid w:val="000107BF"/>
    <w:rsid w:val="00013223"/>
    <w:rsid w:val="00013820"/>
    <w:rsid w:val="0001441A"/>
    <w:rsid w:val="0001448B"/>
    <w:rsid w:val="000157A4"/>
    <w:rsid w:val="000161AE"/>
    <w:rsid w:val="0002020A"/>
    <w:rsid w:val="0002189F"/>
    <w:rsid w:val="00021B0E"/>
    <w:rsid w:val="00023280"/>
    <w:rsid w:val="00024F3E"/>
    <w:rsid w:val="00026D32"/>
    <w:rsid w:val="000300CE"/>
    <w:rsid w:val="00030A17"/>
    <w:rsid w:val="000310EC"/>
    <w:rsid w:val="0003200D"/>
    <w:rsid w:val="000327B5"/>
    <w:rsid w:val="00035519"/>
    <w:rsid w:val="00036853"/>
    <w:rsid w:val="00036FDA"/>
    <w:rsid w:val="00037247"/>
    <w:rsid w:val="00040643"/>
    <w:rsid w:val="000417FA"/>
    <w:rsid w:val="00041DE9"/>
    <w:rsid w:val="000422AA"/>
    <w:rsid w:val="000425DA"/>
    <w:rsid w:val="0004395A"/>
    <w:rsid w:val="0004547C"/>
    <w:rsid w:val="000466BF"/>
    <w:rsid w:val="00047343"/>
    <w:rsid w:val="00051C57"/>
    <w:rsid w:val="000531BA"/>
    <w:rsid w:val="0005416D"/>
    <w:rsid w:val="00054780"/>
    <w:rsid w:val="00055DAA"/>
    <w:rsid w:val="0005612B"/>
    <w:rsid w:val="000565FC"/>
    <w:rsid w:val="0005686F"/>
    <w:rsid w:val="00060D35"/>
    <w:rsid w:val="00061042"/>
    <w:rsid w:val="000616CB"/>
    <w:rsid w:val="00061D73"/>
    <w:rsid w:val="00061F36"/>
    <w:rsid w:val="0006380D"/>
    <w:rsid w:val="00064BFF"/>
    <w:rsid w:val="00065641"/>
    <w:rsid w:val="00066499"/>
    <w:rsid w:val="00066752"/>
    <w:rsid w:val="000669B3"/>
    <w:rsid w:val="0006728F"/>
    <w:rsid w:val="000672C5"/>
    <w:rsid w:val="0006746E"/>
    <w:rsid w:val="000714FE"/>
    <w:rsid w:val="000729D1"/>
    <w:rsid w:val="000735AF"/>
    <w:rsid w:val="00073B50"/>
    <w:rsid w:val="00075209"/>
    <w:rsid w:val="00075216"/>
    <w:rsid w:val="00076B15"/>
    <w:rsid w:val="00076BF7"/>
    <w:rsid w:val="000773B6"/>
    <w:rsid w:val="000803CF"/>
    <w:rsid w:val="00081B91"/>
    <w:rsid w:val="000830E0"/>
    <w:rsid w:val="00083936"/>
    <w:rsid w:val="000849C6"/>
    <w:rsid w:val="0008557D"/>
    <w:rsid w:val="000861CF"/>
    <w:rsid w:val="00086FC4"/>
    <w:rsid w:val="00087D1D"/>
    <w:rsid w:val="00090469"/>
    <w:rsid w:val="00091E52"/>
    <w:rsid w:val="00091F48"/>
    <w:rsid w:val="00092A5C"/>
    <w:rsid w:val="00093E49"/>
    <w:rsid w:val="000947B6"/>
    <w:rsid w:val="00094A0B"/>
    <w:rsid w:val="00097B81"/>
    <w:rsid w:val="000A0AC3"/>
    <w:rsid w:val="000A0DCE"/>
    <w:rsid w:val="000A2B36"/>
    <w:rsid w:val="000A3594"/>
    <w:rsid w:val="000A5DA0"/>
    <w:rsid w:val="000A609A"/>
    <w:rsid w:val="000A6690"/>
    <w:rsid w:val="000A6B9C"/>
    <w:rsid w:val="000A7305"/>
    <w:rsid w:val="000A7573"/>
    <w:rsid w:val="000B221B"/>
    <w:rsid w:val="000B23AC"/>
    <w:rsid w:val="000B26F3"/>
    <w:rsid w:val="000B457F"/>
    <w:rsid w:val="000B4825"/>
    <w:rsid w:val="000B4985"/>
    <w:rsid w:val="000B4986"/>
    <w:rsid w:val="000B4D75"/>
    <w:rsid w:val="000B4EE2"/>
    <w:rsid w:val="000B532F"/>
    <w:rsid w:val="000B58AF"/>
    <w:rsid w:val="000B5FED"/>
    <w:rsid w:val="000B61D3"/>
    <w:rsid w:val="000B6EEF"/>
    <w:rsid w:val="000B7349"/>
    <w:rsid w:val="000B7507"/>
    <w:rsid w:val="000C105D"/>
    <w:rsid w:val="000C338A"/>
    <w:rsid w:val="000C3B66"/>
    <w:rsid w:val="000C3E0A"/>
    <w:rsid w:val="000C44C9"/>
    <w:rsid w:val="000C5001"/>
    <w:rsid w:val="000C555C"/>
    <w:rsid w:val="000C6F28"/>
    <w:rsid w:val="000C7AFD"/>
    <w:rsid w:val="000D0AFA"/>
    <w:rsid w:val="000D0C1D"/>
    <w:rsid w:val="000D138B"/>
    <w:rsid w:val="000D1A6F"/>
    <w:rsid w:val="000D46C2"/>
    <w:rsid w:val="000D539F"/>
    <w:rsid w:val="000D69F0"/>
    <w:rsid w:val="000D6EB4"/>
    <w:rsid w:val="000D70EC"/>
    <w:rsid w:val="000D7312"/>
    <w:rsid w:val="000D7C56"/>
    <w:rsid w:val="000E0AC3"/>
    <w:rsid w:val="000E1E32"/>
    <w:rsid w:val="000E3D38"/>
    <w:rsid w:val="000E4680"/>
    <w:rsid w:val="000E50CC"/>
    <w:rsid w:val="000E54C3"/>
    <w:rsid w:val="000E68C7"/>
    <w:rsid w:val="000E6DE4"/>
    <w:rsid w:val="000E6F96"/>
    <w:rsid w:val="000E7449"/>
    <w:rsid w:val="000E7F1F"/>
    <w:rsid w:val="000F1649"/>
    <w:rsid w:val="000F16A0"/>
    <w:rsid w:val="000F1E0D"/>
    <w:rsid w:val="000F3DF8"/>
    <w:rsid w:val="000F4AFB"/>
    <w:rsid w:val="000F4E22"/>
    <w:rsid w:val="000F5D33"/>
    <w:rsid w:val="000F62DB"/>
    <w:rsid w:val="000F6848"/>
    <w:rsid w:val="000F6A4B"/>
    <w:rsid w:val="000F70C4"/>
    <w:rsid w:val="000F73D0"/>
    <w:rsid w:val="00100097"/>
    <w:rsid w:val="00101BB8"/>
    <w:rsid w:val="00102030"/>
    <w:rsid w:val="0010262C"/>
    <w:rsid w:val="00103412"/>
    <w:rsid w:val="00104B66"/>
    <w:rsid w:val="0010526C"/>
    <w:rsid w:val="00105AD1"/>
    <w:rsid w:val="001064BF"/>
    <w:rsid w:val="0010734D"/>
    <w:rsid w:val="001116B4"/>
    <w:rsid w:val="00111973"/>
    <w:rsid w:val="001129B8"/>
    <w:rsid w:val="001142BD"/>
    <w:rsid w:val="00114510"/>
    <w:rsid w:val="0011645B"/>
    <w:rsid w:val="00116724"/>
    <w:rsid w:val="00116F06"/>
    <w:rsid w:val="00117C5F"/>
    <w:rsid w:val="001222A5"/>
    <w:rsid w:val="00123EDC"/>
    <w:rsid w:val="0012433E"/>
    <w:rsid w:val="001275F5"/>
    <w:rsid w:val="00131211"/>
    <w:rsid w:val="001313E6"/>
    <w:rsid w:val="00131D04"/>
    <w:rsid w:val="00134622"/>
    <w:rsid w:val="00134A00"/>
    <w:rsid w:val="00135019"/>
    <w:rsid w:val="0013736B"/>
    <w:rsid w:val="00141DFC"/>
    <w:rsid w:val="001422BA"/>
    <w:rsid w:val="001438D1"/>
    <w:rsid w:val="0014397C"/>
    <w:rsid w:val="001439DE"/>
    <w:rsid w:val="0014416C"/>
    <w:rsid w:val="0014506D"/>
    <w:rsid w:val="001459D7"/>
    <w:rsid w:val="0014693C"/>
    <w:rsid w:val="001476C9"/>
    <w:rsid w:val="001512A7"/>
    <w:rsid w:val="00151C16"/>
    <w:rsid w:val="001522DD"/>
    <w:rsid w:val="001524F4"/>
    <w:rsid w:val="0015379E"/>
    <w:rsid w:val="00154762"/>
    <w:rsid w:val="00155F47"/>
    <w:rsid w:val="001565A9"/>
    <w:rsid w:val="0015725D"/>
    <w:rsid w:val="00160483"/>
    <w:rsid w:val="001605DE"/>
    <w:rsid w:val="001614E5"/>
    <w:rsid w:val="00161A6C"/>
    <w:rsid w:val="00162C1C"/>
    <w:rsid w:val="00162CE5"/>
    <w:rsid w:val="0016318C"/>
    <w:rsid w:val="00163DB4"/>
    <w:rsid w:val="00165221"/>
    <w:rsid w:val="00167AE6"/>
    <w:rsid w:val="00171002"/>
    <w:rsid w:val="00171A70"/>
    <w:rsid w:val="00171E4B"/>
    <w:rsid w:val="0017232E"/>
    <w:rsid w:val="00172DB7"/>
    <w:rsid w:val="001731D0"/>
    <w:rsid w:val="0017477A"/>
    <w:rsid w:val="0017506B"/>
    <w:rsid w:val="001750F0"/>
    <w:rsid w:val="0017548C"/>
    <w:rsid w:val="00175E2F"/>
    <w:rsid w:val="00176E00"/>
    <w:rsid w:val="00176E91"/>
    <w:rsid w:val="00180A76"/>
    <w:rsid w:val="00180C6D"/>
    <w:rsid w:val="00182475"/>
    <w:rsid w:val="0018356E"/>
    <w:rsid w:val="001841E5"/>
    <w:rsid w:val="00185A4E"/>
    <w:rsid w:val="00187B7F"/>
    <w:rsid w:val="00187D11"/>
    <w:rsid w:val="00190C7E"/>
    <w:rsid w:val="001921C9"/>
    <w:rsid w:val="00192AA5"/>
    <w:rsid w:val="0019351F"/>
    <w:rsid w:val="001936B9"/>
    <w:rsid w:val="00193851"/>
    <w:rsid w:val="0019481F"/>
    <w:rsid w:val="00195410"/>
    <w:rsid w:val="00195BCA"/>
    <w:rsid w:val="00196728"/>
    <w:rsid w:val="00196C00"/>
    <w:rsid w:val="001A0C20"/>
    <w:rsid w:val="001A158A"/>
    <w:rsid w:val="001A1775"/>
    <w:rsid w:val="001A1A74"/>
    <w:rsid w:val="001A1F7A"/>
    <w:rsid w:val="001A2078"/>
    <w:rsid w:val="001A2523"/>
    <w:rsid w:val="001A2B57"/>
    <w:rsid w:val="001A3909"/>
    <w:rsid w:val="001A3D41"/>
    <w:rsid w:val="001A4B41"/>
    <w:rsid w:val="001A7CEF"/>
    <w:rsid w:val="001A7E19"/>
    <w:rsid w:val="001B081B"/>
    <w:rsid w:val="001B1935"/>
    <w:rsid w:val="001B1AC9"/>
    <w:rsid w:val="001B268F"/>
    <w:rsid w:val="001B3AE1"/>
    <w:rsid w:val="001B3B62"/>
    <w:rsid w:val="001B5972"/>
    <w:rsid w:val="001B5A5D"/>
    <w:rsid w:val="001B6229"/>
    <w:rsid w:val="001B69B5"/>
    <w:rsid w:val="001B6FB8"/>
    <w:rsid w:val="001B701E"/>
    <w:rsid w:val="001B7C05"/>
    <w:rsid w:val="001C0558"/>
    <w:rsid w:val="001C0736"/>
    <w:rsid w:val="001C096F"/>
    <w:rsid w:val="001C108A"/>
    <w:rsid w:val="001C11EE"/>
    <w:rsid w:val="001C1471"/>
    <w:rsid w:val="001C18EC"/>
    <w:rsid w:val="001C2F7C"/>
    <w:rsid w:val="001C2FA6"/>
    <w:rsid w:val="001C31B9"/>
    <w:rsid w:val="001C3454"/>
    <w:rsid w:val="001C45C4"/>
    <w:rsid w:val="001C493C"/>
    <w:rsid w:val="001C4C9E"/>
    <w:rsid w:val="001C5013"/>
    <w:rsid w:val="001C5D11"/>
    <w:rsid w:val="001C6827"/>
    <w:rsid w:val="001C6D61"/>
    <w:rsid w:val="001C6DB5"/>
    <w:rsid w:val="001C7D1F"/>
    <w:rsid w:val="001D0C3B"/>
    <w:rsid w:val="001D436B"/>
    <w:rsid w:val="001D5280"/>
    <w:rsid w:val="001D547E"/>
    <w:rsid w:val="001D5EFD"/>
    <w:rsid w:val="001D6AE1"/>
    <w:rsid w:val="001D7A75"/>
    <w:rsid w:val="001D7F6F"/>
    <w:rsid w:val="001E05A1"/>
    <w:rsid w:val="001E237B"/>
    <w:rsid w:val="001E24EC"/>
    <w:rsid w:val="001E26E7"/>
    <w:rsid w:val="001E4C91"/>
    <w:rsid w:val="001E650C"/>
    <w:rsid w:val="001E6678"/>
    <w:rsid w:val="001E71D1"/>
    <w:rsid w:val="001F1039"/>
    <w:rsid w:val="001F146C"/>
    <w:rsid w:val="001F30B7"/>
    <w:rsid w:val="001F3223"/>
    <w:rsid w:val="001F468B"/>
    <w:rsid w:val="001F5078"/>
    <w:rsid w:val="001F619F"/>
    <w:rsid w:val="0020038D"/>
    <w:rsid w:val="00200700"/>
    <w:rsid w:val="00200728"/>
    <w:rsid w:val="00200B30"/>
    <w:rsid w:val="00200D04"/>
    <w:rsid w:val="002012B9"/>
    <w:rsid w:val="002041F3"/>
    <w:rsid w:val="00204656"/>
    <w:rsid w:val="00205284"/>
    <w:rsid w:val="002057D9"/>
    <w:rsid w:val="0020610F"/>
    <w:rsid w:val="002063F5"/>
    <w:rsid w:val="002069D5"/>
    <w:rsid w:val="00207F48"/>
    <w:rsid w:val="00210CB4"/>
    <w:rsid w:val="00211629"/>
    <w:rsid w:val="00211798"/>
    <w:rsid w:val="00212693"/>
    <w:rsid w:val="002138BE"/>
    <w:rsid w:val="00213B3B"/>
    <w:rsid w:val="00213D47"/>
    <w:rsid w:val="00213D56"/>
    <w:rsid w:val="00214C50"/>
    <w:rsid w:val="00215E2A"/>
    <w:rsid w:val="00217639"/>
    <w:rsid w:val="00217F71"/>
    <w:rsid w:val="002201FE"/>
    <w:rsid w:val="0022046D"/>
    <w:rsid w:val="00220A81"/>
    <w:rsid w:val="00221793"/>
    <w:rsid w:val="00221B47"/>
    <w:rsid w:val="00221E99"/>
    <w:rsid w:val="00222448"/>
    <w:rsid w:val="00223D24"/>
    <w:rsid w:val="00225D78"/>
    <w:rsid w:val="0022673C"/>
    <w:rsid w:val="00226AA7"/>
    <w:rsid w:val="00226B4E"/>
    <w:rsid w:val="00226D45"/>
    <w:rsid w:val="00226F87"/>
    <w:rsid w:val="002271E6"/>
    <w:rsid w:val="002309EB"/>
    <w:rsid w:val="00232839"/>
    <w:rsid w:val="00232FCD"/>
    <w:rsid w:val="00232FDF"/>
    <w:rsid w:val="002334DD"/>
    <w:rsid w:val="00233C07"/>
    <w:rsid w:val="002345B4"/>
    <w:rsid w:val="00234C08"/>
    <w:rsid w:val="002358B7"/>
    <w:rsid w:val="00235C3C"/>
    <w:rsid w:val="002360D8"/>
    <w:rsid w:val="00236632"/>
    <w:rsid w:val="00237195"/>
    <w:rsid w:val="00237214"/>
    <w:rsid w:val="00237290"/>
    <w:rsid w:val="00237512"/>
    <w:rsid w:val="00237B95"/>
    <w:rsid w:val="0024087C"/>
    <w:rsid w:val="00240D9C"/>
    <w:rsid w:val="00241A9D"/>
    <w:rsid w:val="00241C6F"/>
    <w:rsid w:val="00241CBE"/>
    <w:rsid w:val="002422A7"/>
    <w:rsid w:val="0024312C"/>
    <w:rsid w:val="00243626"/>
    <w:rsid w:val="002437F6"/>
    <w:rsid w:val="00245012"/>
    <w:rsid w:val="002460B4"/>
    <w:rsid w:val="00247BE0"/>
    <w:rsid w:val="002516FA"/>
    <w:rsid w:val="00251F66"/>
    <w:rsid w:val="002526B3"/>
    <w:rsid w:val="002527AA"/>
    <w:rsid w:val="00252AE2"/>
    <w:rsid w:val="00252F07"/>
    <w:rsid w:val="0025453B"/>
    <w:rsid w:val="002550DD"/>
    <w:rsid w:val="0025659C"/>
    <w:rsid w:val="00256B21"/>
    <w:rsid w:val="00260DA9"/>
    <w:rsid w:val="002613A6"/>
    <w:rsid w:val="00262A45"/>
    <w:rsid w:val="00263515"/>
    <w:rsid w:val="002639A6"/>
    <w:rsid w:val="00265A75"/>
    <w:rsid w:val="00266B3C"/>
    <w:rsid w:val="002676EE"/>
    <w:rsid w:val="002715CB"/>
    <w:rsid w:val="0027180D"/>
    <w:rsid w:val="00271E50"/>
    <w:rsid w:val="0027242A"/>
    <w:rsid w:val="002725AF"/>
    <w:rsid w:val="002737C4"/>
    <w:rsid w:val="00274299"/>
    <w:rsid w:val="002759B8"/>
    <w:rsid w:val="0027696E"/>
    <w:rsid w:val="0028097C"/>
    <w:rsid w:val="00280B5B"/>
    <w:rsid w:val="00280F11"/>
    <w:rsid w:val="0028220E"/>
    <w:rsid w:val="002823B7"/>
    <w:rsid w:val="0028273A"/>
    <w:rsid w:val="00284489"/>
    <w:rsid w:val="0028494A"/>
    <w:rsid w:val="0028516B"/>
    <w:rsid w:val="002854C7"/>
    <w:rsid w:val="0028553D"/>
    <w:rsid w:val="00285CD7"/>
    <w:rsid w:val="00285FBF"/>
    <w:rsid w:val="00285FFB"/>
    <w:rsid w:val="00286094"/>
    <w:rsid w:val="0028710F"/>
    <w:rsid w:val="002877C2"/>
    <w:rsid w:val="00287DF3"/>
    <w:rsid w:val="00287EA8"/>
    <w:rsid w:val="00290735"/>
    <w:rsid w:val="002916CA"/>
    <w:rsid w:val="00292029"/>
    <w:rsid w:val="002925CB"/>
    <w:rsid w:val="00293EC9"/>
    <w:rsid w:val="00295F7B"/>
    <w:rsid w:val="00296B5E"/>
    <w:rsid w:val="00296C00"/>
    <w:rsid w:val="002972E2"/>
    <w:rsid w:val="00297CF2"/>
    <w:rsid w:val="002A330E"/>
    <w:rsid w:val="002A3933"/>
    <w:rsid w:val="002A4B3B"/>
    <w:rsid w:val="002A600A"/>
    <w:rsid w:val="002A6040"/>
    <w:rsid w:val="002A6917"/>
    <w:rsid w:val="002A7F2C"/>
    <w:rsid w:val="002B00F1"/>
    <w:rsid w:val="002B0CDD"/>
    <w:rsid w:val="002B16F5"/>
    <w:rsid w:val="002B19C9"/>
    <w:rsid w:val="002B217B"/>
    <w:rsid w:val="002B29E2"/>
    <w:rsid w:val="002B3522"/>
    <w:rsid w:val="002B3FA3"/>
    <w:rsid w:val="002B4338"/>
    <w:rsid w:val="002B4C19"/>
    <w:rsid w:val="002B4D02"/>
    <w:rsid w:val="002B5E73"/>
    <w:rsid w:val="002B62E6"/>
    <w:rsid w:val="002B66A8"/>
    <w:rsid w:val="002B6A63"/>
    <w:rsid w:val="002B6C89"/>
    <w:rsid w:val="002C15D8"/>
    <w:rsid w:val="002C1B75"/>
    <w:rsid w:val="002C1B82"/>
    <w:rsid w:val="002C2BEA"/>
    <w:rsid w:val="002C69D0"/>
    <w:rsid w:val="002C6D39"/>
    <w:rsid w:val="002C7272"/>
    <w:rsid w:val="002D1C4B"/>
    <w:rsid w:val="002D248D"/>
    <w:rsid w:val="002D2B25"/>
    <w:rsid w:val="002D338B"/>
    <w:rsid w:val="002D44D2"/>
    <w:rsid w:val="002D45AA"/>
    <w:rsid w:val="002D4D53"/>
    <w:rsid w:val="002D4D6C"/>
    <w:rsid w:val="002D52B2"/>
    <w:rsid w:val="002D5B0E"/>
    <w:rsid w:val="002D5C20"/>
    <w:rsid w:val="002D68FF"/>
    <w:rsid w:val="002E0D57"/>
    <w:rsid w:val="002E12E3"/>
    <w:rsid w:val="002E181E"/>
    <w:rsid w:val="002E24A7"/>
    <w:rsid w:val="002E2F0C"/>
    <w:rsid w:val="002E2FD5"/>
    <w:rsid w:val="002E39BA"/>
    <w:rsid w:val="002E55B1"/>
    <w:rsid w:val="002E5D8E"/>
    <w:rsid w:val="002E6569"/>
    <w:rsid w:val="002E724F"/>
    <w:rsid w:val="002F12EF"/>
    <w:rsid w:val="002F1B35"/>
    <w:rsid w:val="002F1B74"/>
    <w:rsid w:val="002F1DA9"/>
    <w:rsid w:val="002F2268"/>
    <w:rsid w:val="002F31BB"/>
    <w:rsid w:val="002F3E3A"/>
    <w:rsid w:val="002F42E3"/>
    <w:rsid w:val="002F5700"/>
    <w:rsid w:val="002F75C2"/>
    <w:rsid w:val="003007AD"/>
    <w:rsid w:val="003019F2"/>
    <w:rsid w:val="003036F5"/>
    <w:rsid w:val="00303B3C"/>
    <w:rsid w:val="00303B8A"/>
    <w:rsid w:val="00304633"/>
    <w:rsid w:val="00304B4D"/>
    <w:rsid w:val="0030661F"/>
    <w:rsid w:val="00306FA1"/>
    <w:rsid w:val="00307194"/>
    <w:rsid w:val="003071B3"/>
    <w:rsid w:val="003078A2"/>
    <w:rsid w:val="00310271"/>
    <w:rsid w:val="00313FDD"/>
    <w:rsid w:val="00314F14"/>
    <w:rsid w:val="00314FB2"/>
    <w:rsid w:val="00315997"/>
    <w:rsid w:val="00315C02"/>
    <w:rsid w:val="00316564"/>
    <w:rsid w:val="0031677B"/>
    <w:rsid w:val="00316E15"/>
    <w:rsid w:val="00320169"/>
    <w:rsid w:val="00321E33"/>
    <w:rsid w:val="003223EF"/>
    <w:rsid w:val="003228AA"/>
    <w:rsid w:val="00322F8C"/>
    <w:rsid w:val="00324A54"/>
    <w:rsid w:val="00325672"/>
    <w:rsid w:val="00325A46"/>
    <w:rsid w:val="003270EA"/>
    <w:rsid w:val="003277CF"/>
    <w:rsid w:val="00331E28"/>
    <w:rsid w:val="00333792"/>
    <w:rsid w:val="00333C61"/>
    <w:rsid w:val="00334162"/>
    <w:rsid w:val="00334174"/>
    <w:rsid w:val="00334A0E"/>
    <w:rsid w:val="003356A4"/>
    <w:rsid w:val="00335E4E"/>
    <w:rsid w:val="00336097"/>
    <w:rsid w:val="00337228"/>
    <w:rsid w:val="00337CA1"/>
    <w:rsid w:val="00340188"/>
    <w:rsid w:val="00340393"/>
    <w:rsid w:val="003412C0"/>
    <w:rsid w:val="00341320"/>
    <w:rsid w:val="00341711"/>
    <w:rsid w:val="003422D3"/>
    <w:rsid w:val="0034231E"/>
    <w:rsid w:val="00342908"/>
    <w:rsid w:val="00342B1D"/>
    <w:rsid w:val="00343E24"/>
    <w:rsid w:val="003466BF"/>
    <w:rsid w:val="00346F10"/>
    <w:rsid w:val="0034713B"/>
    <w:rsid w:val="00347A15"/>
    <w:rsid w:val="00347A8C"/>
    <w:rsid w:val="003504E7"/>
    <w:rsid w:val="00352CCE"/>
    <w:rsid w:val="0035326B"/>
    <w:rsid w:val="0035331F"/>
    <w:rsid w:val="00353589"/>
    <w:rsid w:val="00353F14"/>
    <w:rsid w:val="00356D0D"/>
    <w:rsid w:val="00356E1F"/>
    <w:rsid w:val="00357C4C"/>
    <w:rsid w:val="00357C76"/>
    <w:rsid w:val="00360303"/>
    <w:rsid w:val="0036142A"/>
    <w:rsid w:val="00361B07"/>
    <w:rsid w:val="00361B43"/>
    <w:rsid w:val="00362459"/>
    <w:rsid w:val="00362530"/>
    <w:rsid w:val="00364CC1"/>
    <w:rsid w:val="00365BD4"/>
    <w:rsid w:val="003660AB"/>
    <w:rsid w:val="00366382"/>
    <w:rsid w:val="0036768E"/>
    <w:rsid w:val="0037047F"/>
    <w:rsid w:val="00370D34"/>
    <w:rsid w:val="0037229B"/>
    <w:rsid w:val="00372B2C"/>
    <w:rsid w:val="003736CD"/>
    <w:rsid w:val="00374414"/>
    <w:rsid w:val="0037461D"/>
    <w:rsid w:val="003749F3"/>
    <w:rsid w:val="00374E3B"/>
    <w:rsid w:val="00377428"/>
    <w:rsid w:val="00382467"/>
    <w:rsid w:val="003831ED"/>
    <w:rsid w:val="00383DCD"/>
    <w:rsid w:val="00385E10"/>
    <w:rsid w:val="003869FD"/>
    <w:rsid w:val="00387182"/>
    <w:rsid w:val="003876E8"/>
    <w:rsid w:val="00387B17"/>
    <w:rsid w:val="00387EE9"/>
    <w:rsid w:val="00390EA6"/>
    <w:rsid w:val="00390FFE"/>
    <w:rsid w:val="00391ECD"/>
    <w:rsid w:val="0039323C"/>
    <w:rsid w:val="00394DFF"/>
    <w:rsid w:val="00394ED4"/>
    <w:rsid w:val="00395FAC"/>
    <w:rsid w:val="00396EC0"/>
    <w:rsid w:val="003A1A2A"/>
    <w:rsid w:val="003A1C67"/>
    <w:rsid w:val="003A1D8A"/>
    <w:rsid w:val="003A21B9"/>
    <w:rsid w:val="003A46AC"/>
    <w:rsid w:val="003A5BCB"/>
    <w:rsid w:val="003A6650"/>
    <w:rsid w:val="003A6A2B"/>
    <w:rsid w:val="003A70A2"/>
    <w:rsid w:val="003A7C1F"/>
    <w:rsid w:val="003B103A"/>
    <w:rsid w:val="003B2C4E"/>
    <w:rsid w:val="003B35C9"/>
    <w:rsid w:val="003B3D5F"/>
    <w:rsid w:val="003B4A90"/>
    <w:rsid w:val="003B4AFE"/>
    <w:rsid w:val="003B519C"/>
    <w:rsid w:val="003B59C3"/>
    <w:rsid w:val="003B6356"/>
    <w:rsid w:val="003B69FD"/>
    <w:rsid w:val="003B6BFD"/>
    <w:rsid w:val="003B6C23"/>
    <w:rsid w:val="003C0C8C"/>
    <w:rsid w:val="003C13EA"/>
    <w:rsid w:val="003C1DDC"/>
    <w:rsid w:val="003C20C6"/>
    <w:rsid w:val="003C2439"/>
    <w:rsid w:val="003C2DCE"/>
    <w:rsid w:val="003C3C54"/>
    <w:rsid w:val="003C4CC8"/>
    <w:rsid w:val="003C4DE1"/>
    <w:rsid w:val="003C62E2"/>
    <w:rsid w:val="003C65ED"/>
    <w:rsid w:val="003C6D9F"/>
    <w:rsid w:val="003D0105"/>
    <w:rsid w:val="003D0486"/>
    <w:rsid w:val="003D2B66"/>
    <w:rsid w:val="003D334D"/>
    <w:rsid w:val="003D36B6"/>
    <w:rsid w:val="003D4552"/>
    <w:rsid w:val="003D46A7"/>
    <w:rsid w:val="003D6655"/>
    <w:rsid w:val="003D742D"/>
    <w:rsid w:val="003D7F72"/>
    <w:rsid w:val="003E1A13"/>
    <w:rsid w:val="003E1D28"/>
    <w:rsid w:val="003E2683"/>
    <w:rsid w:val="003E4E13"/>
    <w:rsid w:val="003E56CB"/>
    <w:rsid w:val="003E6007"/>
    <w:rsid w:val="003E6BE5"/>
    <w:rsid w:val="003E6F62"/>
    <w:rsid w:val="003E7471"/>
    <w:rsid w:val="003F0824"/>
    <w:rsid w:val="003F1034"/>
    <w:rsid w:val="003F124C"/>
    <w:rsid w:val="003F1818"/>
    <w:rsid w:val="003F4AF5"/>
    <w:rsid w:val="003F565C"/>
    <w:rsid w:val="003F599B"/>
    <w:rsid w:val="003F5B60"/>
    <w:rsid w:val="003F6D7E"/>
    <w:rsid w:val="003F7461"/>
    <w:rsid w:val="003F7CDC"/>
    <w:rsid w:val="0040040E"/>
    <w:rsid w:val="00403B9F"/>
    <w:rsid w:val="00404C1E"/>
    <w:rsid w:val="004057F9"/>
    <w:rsid w:val="00406670"/>
    <w:rsid w:val="00410248"/>
    <w:rsid w:val="00410434"/>
    <w:rsid w:val="00412544"/>
    <w:rsid w:val="00412865"/>
    <w:rsid w:val="00412B07"/>
    <w:rsid w:val="00412BD7"/>
    <w:rsid w:val="00415510"/>
    <w:rsid w:val="004163A1"/>
    <w:rsid w:val="00416413"/>
    <w:rsid w:val="004173C8"/>
    <w:rsid w:val="00417540"/>
    <w:rsid w:val="00420461"/>
    <w:rsid w:val="004207BE"/>
    <w:rsid w:val="00420AD5"/>
    <w:rsid w:val="00421E54"/>
    <w:rsid w:val="0042233F"/>
    <w:rsid w:val="004255F5"/>
    <w:rsid w:val="0042565F"/>
    <w:rsid w:val="00426C8B"/>
    <w:rsid w:val="00427233"/>
    <w:rsid w:val="004308CC"/>
    <w:rsid w:val="004328E3"/>
    <w:rsid w:val="004340A7"/>
    <w:rsid w:val="00436D97"/>
    <w:rsid w:val="00436DD2"/>
    <w:rsid w:val="0043787C"/>
    <w:rsid w:val="004379B2"/>
    <w:rsid w:val="00440E1E"/>
    <w:rsid w:val="00442F7A"/>
    <w:rsid w:val="00443863"/>
    <w:rsid w:val="00443BB4"/>
    <w:rsid w:val="00444010"/>
    <w:rsid w:val="00445F1A"/>
    <w:rsid w:val="00446DEB"/>
    <w:rsid w:val="00450B12"/>
    <w:rsid w:val="00450C6C"/>
    <w:rsid w:val="00451BF9"/>
    <w:rsid w:val="004547EC"/>
    <w:rsid w:val="00454AEB"/>
    <w:rsid w:val="00454E74"/>
    <w:rsid w:val="00454F8A"/>
    <w:rsid w:val="0045522F"/>
    <w:rsid w:val="004565FB"/>
    <w:rsid w:val="004573D2"/>
    <w:rsid w:val="00457520"/>
    <w:rsid w:val="004576F1"/>
    <w:rsid w:val="00460A98"/>
    <w:rsid w:val="00460B79"/>
    <w:rsid w:val="00460FE6"/>
    <w:rsid w:val="0046118D"/>
    <w:rsid w:val="00461FB1"/>
    <w:rsid w:val="00462A63"/>
    <w:rsid w:val="00463A7A"/>
    <w:rsid w:val="00463DC9"/>
    <w:rsid w:val="00465043"/>
    <w:rsid w:val="0046564B"/>
    <w:rsid w:val="00465692"/>
    <w:rsid w:val="004660A8"/>
    <w:rsid w:val="004662EC"/>
    <w:rsid w:val="00466B6A"/>
    <w:rsid w:val="004715DF"/>
    <w:rsid w:val="00471763"/>
    <w:rsid w:val="00472B34"/>
    <w:rsid w:val="00472BAA"/>
    <w:rsid w:val="004755AC"/>
    <w:rsid w:val="00475ED2"/>
    <w:rsid w:val="004769FB"/>
    <w:rsid w:val="00477B4E"/>
    <w:rsid w:val="004811A6"/>
    <w:rsid w:val="00483205"/>
    <w:rsid w:val="00483211"/>
    <w:rsid w:val="00484421"/>
    <w:rsid w:val="00486E73"/>
    <w:rsid w:val="00487191"/>
    <w:rsid w:val="0049015A"/>
    <w:rsid w:val="00490680"/>
    <w:rsid w:val="00490CE7"/>
    <w:rsid w:val="00490F09"/>
    <w:rsid w:val="0049167B"/>
    <w:rsid w:val="0049281F"/>
    <w:rsid w:val="00492A0A"/>
    <w:rsid w:val="00493DAA"/>
    <w:rsid w:val="00496A1E"/>
    <w:rsid w:val="00497E29"/>
    <w:rsid w:val="004A05BF"/>
    <w:rsid w:val="004A0C4B"/>
    <w:rsid w:val="004A1D20"/>
    <w:rsid w:val="004A28CA"/>
    <w:rsid w:val="004A354E"/>
    <w:rsid w:val="004A3BBE"/>
    <w:rsid w:val="004A45D9"/>
    <w:rsid w:val="004A6D67"/>
    <w:rsid w:val="004B0900"/>
    <w:rsid w:val="004B0ED9"/>
    <w:rsid w:val="004B1F46"/>
    <w:rsid w:val="004B22AF"/>
    <w:rsid w:val="004B2A15"/>
    <w:rsid w:val="004B3D54"/>
    <w:rsid w:val="004B43C0"/>
    <w:rsid w:val="004B689F"/>
    <w:rsid w:val="004B71C6"/>
    <w:rsid w:val="004B745D"/>
    <w:rsid w:val="004B7BB6"/>
    <w:rsid w:val="004C0017"/>
    <w:rsid w:val="004C0ABD"/>
    <w:rsid w:val="004C29D3"/>
    <w:rsid w:val="004C2D52"/>
    <w:rsid w:val="004C4B0B"/>
    <w:rsid w:val="004C5DD2"/>
    <w:rsid w:val="004C6482"/>
    <w:rsid w:val="004C7DF7"/>
    <w:rsid w:val="004D03AE"/>
    <w:rsid w:val="004D0D6D"/>
    <w:rsid w:val="004D28D4"/>
    <w:rsid w:val="004D317B"/>
    <w:rsid w:val="004D3570"/>
    <w:rsid w:val="004D3AB3"/>
    <w:rsid w:val="004D4886"/>
    <w:rsid w:val="004D4887"/>
    <w:rsid w:val="004D6F2E"/>
    <w:rsid w:val="004D72B4"/>
    <w:rsid w:val="004E098B"/>
    <w:rsid w:val="004E3E63"/>
    <w:rsid w:val="004E4361"/>
    <w:rsid w:val="004E5AC3"/>
    <w:rsid w:val="004E66EB"/>
    <w:rsid w:val="004F1BB1"/>
    <w:rsid w:val="004F3E8E"/>
    <w:rsid w:val="004F68EB"/>
    <w:rsid w:val="004F71E5"/>
    <w:rsid w:val="004F7CC8"/>
    <w:rsid w:val="00500D95"/>
    <w:rsid w:val="005047B5"/>
    <w:rsid w:val="00504F36"/>
    <w:rsid w:val="005059C8"/>
    <w:rsid w:val="005065F1"/>
    <w:rsid w:val="00506B05"/>
    <w:rsid w:val="00507679"/>
    <w:rsid w:val="00507A53"/>
    <w:rsid w:val="00510793"/>
    <w:rsid w:val="00510A14"/>
    <w:rsid w:val="0051169E"/>
    <w:rsid w:val="00512264"/>
    <w:rsid w:val="00512BCC"/>
    <w:rsid w:val="00513A20"/>
    <w:rsid w:val="00514472"/>
    <w:rsid w:val="00514996"/>
    <w:rsid w:val="00514CE6"/>
    <w:rsid w:val="0051638D"/>
    <w:rsid w:val="005169AD"/>
    <w:rsid w:val="00516C4A"/>
    <w:rsid w:val="0051762D"/>
    <w:rsid w:val="0052004A"/>
    <w:rsid w:val="00520335"/>
    <w:rsid w:val="00520F5A"/>
    <w:rsid w:val="005211B9"/>
    <w:rsid w:val="00521F12"/>
    <w:rsid w:val="0052274A"/>
    <w:rsid w:val="0052393A"/>
    <w:rsid w:val="0052410E"/>
    <w:rsid w:val="005243CD"/>
    <w:rsid w:val="00524432"/>
    <w:rsid w:val="0052525E"/>
    <w:rsid w:val="005275AE"/>
    <w:rsid w:val="00527C83"/>
    <w:rsid w:val="00530B28"/>
    <w:rsid w:val="00530ED1"/>
    <w:rsid w:val="00531332"/>
    <w:rsid w:val="00531541"/>
    <w:rsid w:val="00532128"/>
    <w:rsid w:val="005337F1"/>
    <w:rsid w:val="00534492"/>
    <w:rsid w:val="005404A8"/>
    <w:rsid w:val="005405AF"/>
    <w:rsid w:val="0054095E"/>
    <w:rsid w:val="00540D49"/>
    <w:rsid w:val="00540F9D"/>
    <w:rsid w:val="00542411"/>
    <w:rsid w:val="00542796"/>
    <w:rsid w:val="005434CA"/>
    <w:rsid w:val="00543AA6"/>
    <w:rsid w:val="00544821"/>
    <w:rsid w:val="00544F1E"/>
    <w:rsid w:val="00545091"/>
    <w:rsid w:val="005462B7"/>
    <w:rsid w:val="00546D2A"/>
    <w:rsid w:val="005470B5"/>
    <w:rsid w:val="00547E0C"/>
    <w:rsid w:val="0055059C"/>
    <w:rsid w:val="00551F9B"/>
    <w:rsid w:val="00553419"/>
    <w:rsid w:val="00553E7A"/>
    <w:rsid w:val="00554E70"/>
    <w:rsid w:val="005574B1"/>
    <w:rsid w:val="00561903"/>
    <w:rsid w:val="005628F6"/>
    <w:rsid w:val="00562976"/>
    <w:rsid w:val="00562A11"/>
    <w:rsid w:val="00562BFC"/>
    <w:rsid w:val="00563556"/>
    <w:rsid w:val="005635CD"/>
    <w:rsid w:val="005635F3"/>
    <w:rsid w:val="00563615"/>
    <w:rsid w:val="005638A6"/>
    <w:rsid w:val="005640F0"/>
    <w:rsid w:val="00564553"/>
    <w:rsid w:val="00565305"/>
    <w:rsid w:val="00566FAE"/>
    <w:rsid w:val="00570000"/>
    <w:rsid w:val="00571AD2"/>
    <w:rsid w:val="005738BB"/>
    <w:rsid w:val="005742F6"/>
    <w:rsid w:val="005744C8"/>
    <w:rsid w:val="00574EA5"/>
    <w:rsid w:val="00575A13"/>
    <w:rsid w:val="00576FE1"/>
    <w:rsid w:val="0058039B"/>
    <w:rsid w:val="00580AB9"/>
    <w:rsid w:val="00583377"/>
    <w:rsid w:val="00583444"/>
    <w:rsid w:val="00584306"/>
    <w:rsid w:val="005847D6"/>
    <w:rsid w:val="00586B8F"/>
    <w:rsid w:val="005872E0"/>
    <w:rsid w:val="005873F7"/>
    <w:rsid w:val="00587E86"/>
    <w:rsid w:val="00590B89"/>
    <w:rsid w:val="00590C22"/>
    <w:rsid w:val="00590F72"/>
    <w:rsid w:val="005918A8"/>
    <w:rsid w:val="00593428"/>
    <w:rsid w:val="005934CF"/>
    <w:rsid w:val="005935AA"/>
    <w:rsid w:val="005964A2"/>
    <w:rsid w:val="005972EB"/>
    <w:rsid w:val="005A0B9A"/>
    <w:rsid w:val="005A19B7"/>
    <w:rsid w:val="005A1E6E"/>
    <w:rsid w:val="005A2820"/>
    <w:rsid w:val="005A2D45"/>
    <w:rsid w:val="005A5F5F"/>
    <w:rsid w:val="005A66D9"/>
    <w:rsid w:val="005A7ABD"/>
    <w:rsid w:val="005B0775"/>
    <w:rsid w:val="005B1309"/>
    <w:rsid w:val="005B1CD4"/>
    <w:rsid w:val="005B21AF"/>
    <w:rsid w:val="005B2590"/>
    <w:rsid w:val="005B2A54"/>
    <w:rsid w:val="005B33F4"/>
    <w:rsid w:val="005B35EA"/>
    <w:rsid w:val="005B6961"/>
    <w:rsid w:val="005B6D12"/>
    <w:rsid w:val="005B6DDD"/>
    <w:rsid w:val="005B6EE2"/>
    <w:rsid w:val="005B749F"/>
    <w:rsid w:val="005B772F"/>
    <w:rsid w:val="005B77FC"/>
    <w:rsid w:val="005C1013"/>
    <w:rsid w:val="005C1370"/>
    <w:rsid w:val="005C35CF"/>
    <w:rsid w:val="005C4C75"/>
    <w:rsid w:val="005C54F6"/>
    <w:rsid w:val="005C5A82"/>
    <w:rsid w:val="005C629B"/>
    <w:rsid w:val="005C629E"/>
    <w:rsid w:val="005C638D"/>
    <w:rsid w:val="005C7325"/>
    <w:rsid w:val="005C7473"/>
    <w:rsid w:val="005C7546"/>
    <w:rsid w:val="005C7943"/>
    <w:rsid w:val="005D1F2F"/>
    <w:rsid w:val="005D2C26"/>
    <w:rsid w:val="005D2CD0"/>
    <w:rsid w:val="005D598B"/>
    <w:rsid w:val="005D5AA2"/>
    <w:rsid w:val="005D6745"/>
    <w:rsid w:val="005D6DB2"/>
    <w:rsid w:val="005D7B2F"/>
    <w:rsid w:val="005D7E61"/>
    <w:rsid w:val="005E13C4"/>
    <w:rsid w:val="005E1519"/>
    <w:rsid w:val="005E16F8"/>
    <w:rsid w:val="005E1EB8"/>
    <w:rsid w:val="005E28C4"/>
    <w:rsid w:val="005E295C"/>
    <w:rsid w:val="005E3714"/>
    <w:rsid w:val="005E464A"/>
    <w:rsid w:val="005E7B0C"/>
    <w:rsid w:val="005F18F0"/>
    <w:rsid w:val="005F3252"/>
    <w:rsid w:val="005F352A"/>
    <w:rsid w:val="005F4996"/>
    <w:rsid w:val="005F6B53"/>
    <w:rsid w:val="005F73AA"/>
    <w:rsid w:val="005F7D55"/>
    <w:rsid w:val="006016EC"/>
    <w:rsid w:val="0060228B"/>
    <w:rsid w:val="00604F24"/>
    <w:rsid w:val="00607A8B"/>
    <w:rsid w:val="00610E59"/>
    <w:rsid w:val="006130FD"/>
    <w:rsid w:val="00617605"/>
    <w:rsid w:val="006178EB"/>
    <w:rsid w:val="00617BCE"/>
    <w:rsid w:val="00617C06"/>
    <w:rsid w:val="00621332"/>
    <w:rsid w:val="00622695"/>
    <w:rsid w:val="00622D21"/>
    <w:rsid w:val="006233DB"/>
    <w:rsid w:val="006236F7"/>
    <w:rsid w:val="00623A78"/>
    <w:rsid w:val="00623B51"/>
    <w:rsid w:val="00625380"/>
    <w:rsid w:val="0062621B"/>
    <w:rsid w:val="006271FA"/>
    <w:rsid w:val="00630726"/>
    <w:rsid w:val="00631E25"/>
    <w:rsid w:val="00633D6A"/>
    <w:rsid w:val="00634316"/>
    <w:rsid w:val="006345AC"/>
    <w:rsid w:val="006368D4"/>
    <w:rsid w:val="00636A2A"/>
    <w:rsid w:val="00636B99"/>
    <w:rsid w:val="00637450"/>
    <w:rsid w:val="0063767C"/>
    <w:rsid w:val="00641B32"/>
    <w:rsid w:val="006438D0"/>
    <w:rsid w:val="00644821"/>
    <w:rsid w:val="006451F7"/>
    <w:rsid w:val="00647BFC"/>
    <w:rsid w:val="0065334B"/>
    <w:rsid w:val="0065521A"/>
    <w:rsid w:val="0066035E"/>
    <w:rsid w:val="00662227"/>
    <w:rsid w:val="0066292F"/>
    <w:rsid w:val="00663B6A"/>
    <w:rsid w:val="00664B7D"/>
    <w:rsid w:val="00665452"/>
    <w:rsid w:val="00665D52"/>
    <w:rsid w:val="006665E6"/>
    <w:rsid w:val="006668A0"/>
    <w:rsid w:val="0066749D"/>
    <w:rsid w:val="00667DED"/>
    <w:rsid w:val="00670266"/>
    <w:rsid w:val="00672065"/>
    <w:rsid w:val="00672554"/>
    <w:rsid w:val="00672DFA"/>
    <w:rsid w:val="00673E07"/>
    <w:rsid w:val="00674B9C"/>
    <w:rsid w:val="0067645F"/>
    <w:rsid w:val="00677F69"/>
    <w:rsid w:val="00677F9B"/>
    <w:rsid w:val="006814E4"/>
    <w:rsid w:val="00682FCF"/>
    <w:rsid w:val="00683A55"/>
    <w:rsid w:val="00684215"/>
    <w:rsid w:val="006850D2"/>
    <w:rsid w:val="006859D6"/>
    <w:rsid w:val="00685D8E"/>
    <w:rsid w:val="006863FA"/>
    <w:rsid w:val="00687204"/>
    <w:rsid w:val="00690217"/>
    <w:rsid w:val="0069050F"/>
    <w:rsid w:val="006916BD"/>
    <w:rsid w:val="006920D0"/>
    <w:rsid w:val="00693A3B"/>
    <w:rsid w:val="00693D83"/>
    <w:rsid w:val="00695178"/>
    <w:rsid w:val="0069545A"/>
    <w:rsid w:val="00695488"/>
    <w:rsid w:val="00695E6B"/>
    <w:rsid w:val="006A0626"/>
    <w:rsid w:val="006A2846"/>
    <w:rsid w:val="006A343E"/>
    <w:rsid w:val="006A3A3E"/>
    <w:rsid w:val="006A3E7B"/>
    <w:rsid w:val="006A5099"/>
    <w:rsid w:val="006A6067"/>
    <w:rsid w:val="006B01A1"/>
    <w:rsid w:val="006B1863"/>
    <w:rsid w:val="006B208E"/>
    <w:rsid w:val="006B268B"/>
    <w:rsid w:val="006B67CA"/>
    <w:rsid w:val="006B6F17"/>
    <w:rsid w:val="006B7EFA"/>
    <w:rsid w:val="006B7F1F"/>
    <w:rsid w:val="006C1553"/>
    <w:rsid w:val="006C1E7F"/>
    <w:rsid w:val="006C22BB"/>
    <w:rsid w:val="006C2CCB"/>
    <w:rsid w:val="006C3039"/>
    <w:rsid w:val="006C3A86"/>
    <w:rsid w:val="006C3E5D"/>
    <w:rsid w:val="006C4D68"/>
    <w:rsid w:val="006C5F47"/>
    <w:rsid w:val="006C7027"/>
    <w:rsid w:val="006C79DC"/>
    <w:rsid w:val="006D14B8"/>
    <w:rsid w:val="006D1A85"/>
    <w:rsid w:val="006D26CE"/>
    <w:rsid w:val="006D28CC"/>
    <w:rsid w:val="006D2A22"/>
    <w:rsid w:val="006D3867"/>
    <w:rsid w:val="006D65AC"/>
    <w:rsid w:val="006E0EFA"/>
    <w:rsid w:val="006E19BA"/>
    <w:rsid w:val="006E205E"/>
    <w:rsid w:val="006E2F28"/>
    <w:rsid w:val="006E3601"/>
    <w:rsid w:val="006E3641"/>
    <w:rsid w:val="006E421F"/>
    <w:rsid w:val="006E5267"/>
    <w:rsid w:val="006E5384"/>
    <w:rsid w:val="006E5CA6"/>
    <w:rsid w:val="006E608F"/>
    <w:rsid w:val="006E6476"/>
    <w:rsid w:val="006F1B75"/>
    <w:rsid w:val="006F1F07"/>
    <w:rsid w:val="006F214A"/>
    <w:rsid w:val="006F47C8"/>
    <w:rsid w:val="006F5665"/>
    <w:rsid w:val="006F5873"/>
    <w:rsid w:val="006F7C43"/>
    <w:rsid w:val="006F7C54"/>
    <w:rsid w:val="0070034C"/>
    <w:rsid w:val="00700853"/>
    <w:rsid w:val="00700F5B"/>
    <w:rsid w:val="00701B31"/>
    <w:rsid w:val="007032FC"/>
    <w:rsid w:val="00703752"/>
    <w:rsid w:val="00704336"/>
    <w:rsid w:val="007051D7"/>
    <w:rsid w:val="00705490"/>
    <w:rsid w:val="00705A95"/>
    <w:rsid w:val="007070CB"/>
    <w:rsid w:val="00707595"/>
    <w:rsid w:val="00707D96"/>
    <w:rsid w:val="00710F05"/>
    <w:rsid w:val="00711A96"/>
    <w:rsid w:val="00711CFD"/>
    <w:rsid w:val="00712795"/>
    <w:rsid w:val="007140CB"/>
    <w:rsid w:val="00714BB4"/>
    <w:rsid w:val="00716292"/>
    <w:rsid w:val="007166B1"/>
    <w:rsid w:val="00717BD9"/>
    <w:rsid w:val="00717BF3"/>
    <w:rsid w:val="007203FE"/>
    <w:rsid w:val="00721CE7"/>
    <w:rsid w:val="00723779"/>
    <w:rsid w:val="007242DC"/>
    <w:rsid w:val="00725318"/>
    <w:rsid w:val="007257A9"/>
    <w:rsid w:val="007262D2"/>
    <w:rsid w:val="00726865"/>
    <w:rsid w:val="00726EEC"/>
    <w:rsid w:val="00727ADF"/>
    <w:rsid w:val="0073064B"/>
    <w:rsid w:val="0073068B"/>
    <w:rsid w:val="00731F65"/>
    <w:rsid w:val="0073296E"/>
    <w:rsid w:val="00732A65"/>
    <w:rsid w:val="0073340B"/>
    <w:rsid w:val="007351F1"/>
    <w:rsid w:val="00735EC8"/>
    <w:rsid w:val="00737083"/>
    <w:rsid w:val="0073721E"/>
    <w:rsid w:val="00737243"/>
    <w:rsid w:val="00737B63"/>
    <w:rsid w:val="007433C0"/>
    <w:rsid w:val="00743959"/>
    <w:rsid w:val="00744F97"/>
    <w:rsid w:val="00745805"/>
    <w:rsid w:val="00745BDC"/>
    <w:rsid w:val="007462B8"/>
    <w:rsid w:val="007464E5"/>
    <w:rsid w:val="00746999"/>
    <w:rsid w:val="00746B2F"/>
    <w:rsid w:val="007508B1"/>
    <w:rsid w:val="0075165A"/>
    <w:rsid w:val="00752DD6"/>
    <w:rsid w:val="00753DC6"/>
    <w:rsid w:val="00754EF8"/>
    <w:rsid w:val="007550BD"/>
    <w:rsid w:val="0075574B"/>
    <w:rsid w:val="00755FF0"/>
    <w:rsid w:val="00760026"/>
    <w:rsid w:val="00760622"/>
    <w:rsid w:val="007606F9"/>
    <w:rsid w:val="0076085E"/>
    <w:rsid w:val="00760A53"/>
    <w:rsid w:val="007621BF"/>
    <w:rsid w:val="00763BBF"/>
    <w:rsid w:val="00764836"/>
    <w:rsid w:val="00764BD7"/>
    <w:rsid w:val="00764DB3"/>
    <w:rsid w:val="007655D3"/>
    <w:rsid w:val="00766399"/>
    <w:rsid w:val="007675BC"/>
    <w:rsid w:val="00767EA9"/>
    <w:rsid w:val="00770524"/>
    <w:rsid w:val="00771177"/>
    <w:rsid w:val="007727FC"/>
    <w:rsid w:val="007737D5"/>
    <w:rsid w:val="007743C1"/>
    <w:rsid w:val="007744DA"/>
    <w:rsid w:val="00774DE0"/>
    <w:rsid w:val="00775871"/>
    <w:rsid w:val="0077658B"/>
    <w:rsid w:val="00776B84"/>
    <w:rsid w:val="0078104D"/>
    <w:rsid w:val="007814DB"/>
    <w:rsid w:val="00782938"/>
    <w:rsid w:val="00783312"/>
    <w:rsid w:val="0078377E"/>
    <w:rsid w:val="00783B23"/>
    <w:rsid w:val="007858A6"/>
    <w:rsid w:val="007859D2"/>
    <w:rsid w:val="00786418"/>
    <w:rsid w:val="00787161"/>
    <w:rsid w:val="00787496"/>
    <w:rsid w:val="00792026"/>
    <w:rsid w:val="00792420"/>
    <w:rsid w:val="0079274E"/>
    <w:rsid w:val="00792FB6"/>
    <w:rsid w:val="00793324"/>
    <w:rsid w:val="00793FB2"/>
    <w:rsid w:val="00794430"/>
    <w:rsid w:val="007946B2"/>
    <w:rsid w:val="00794AC2"/>
    <w:rsid w:val="00794CBB"/>
    <w:rsid w:val="007954D8"/>
    <w:rsid w:val="00797EE0"/>
    <w:rsid w:val="007A1735"/>
    <w:rsid w:val="007A1EEC"/>
    <w:rsid w:val="007A2031"/>
    <w:rsid w:val="007A2BEB"/>
    <w:rsid w:val="007A46B6"/>
    <w:rsid w:val="007A47A0"/>
    <w:rsid w:val="007A4D8A"/>
    <w:rsid w:val="007A6457"/>
    <w:rsid w:val="007A66D0"/>
    <w:rsid w:val="007B174D"/>
    <w:rsid w:val="007B1971"/>
    <w:rsid w:val="007B1F99"/>
    <w:rsid w:val="007B361D"/>
    <w:rsid w:val="007B549B"/>
    <w:rsid w:val="007B5A3B"/>
    <w:rsid w:val="007B5AE9"/>
    <w:rsid w:val="007B6D46"/>
    <w:rsid w:val="007B7633"/>
    <w:rsid w:val="007B789A"/>
    <w:rsid w:val="007C007D"/>
    <w:rsid w:val="007C1D67"/>
    <w:rsid w:val="007C364C"/>
    <w:rsid w:val="007C3926"/>
    <w:rsid w:val="007C4092"/>
    <w:rsid w:val="007C4823"/>
    <w:rsid w:val="007C4AAB"/>
    <w:rsid w:val="007C52ED"/>
    <w:rsid w:val="007C6680"/>
    <w:rsid w:val="007C6ADA"/>
    <w:rsid w:val="007C736F"/>
    <w:rsid w:val="007C7788"/>
    <w:rsid w:val="007D4133"/>
    <w:rsid w:val="007D4147"/>
    <w:rsid w:val="007D47F2"/>
    <w:rsid w:val="007D78ED"/>
    <w:rsid w:val="007E07C6"/>
    <w:rsid w:val="007E144B"/>
    <w:rsid w:val="007E1E3B"/>
    <w:rsid w:val="007E1F3D"/>
    <w:rsid w:val="007E26A0"/>
    <w:rsid w:val="007E3837"/>
    <w:rsid w:val="007E4D5B"/>
    <w:rsid w:val="007E4D5E"/>
    <w:rsid w:val="007E69C4"/>
    <w:rsid w:val="007E6D7D"/>
    <w:rsid w:val="007E7C2F"/>
    <w:rsid w:val="007F0A9D"/>
    <w:rsid w:val="007F13F4"/>
    <w:rsid w:val="007F1AC7"/>
    <w:rsid w:val="007F2A5A"/>
    <w:rsid w:val="007F37F2"/>
    <w:rsid w:val="007F38D1"/>
    <w:rsid w:val="007F3FCE"/>
    <w:rsid w:val="007F5354"/>
    <w:rsid w:val="007F65E5"/>
    <w:rsid w:val="007F68DE"/>
    <w:rsid w:val="007F6F12"/>
    <w:rsid w:val="008019A1"/>
    <w:rsid w:val="00802600"/>
    <w:rsid w:val="00802A8E"/>
    <w:rsid w:val="00802CEE"/>
    <w:rsid w:val="00803B6D"/>
    <w:rsid w:val="008040D6"/>
    <w:rsid w:val="00804F87"/>
    <w:rsid w:val="008073CA"/>
    <w:rsid w:val="0080797C"/>
    <w:rsid w:val="00810380"/>
    <w:rsid w:val="008119E5"/>
    <w:rsid w:val="0081378A"/>
    <w:rsid w:val="00815A65"/>
    <w:rsid w:val="008206C2"/>
    <w:rsid w:val="00821E87"/>
    <w:rsid w:val="00822FA0"/>
    <w:rsid w:val="0082346A"/>
    <w:rsid w:val="00823F17"/>
    <w:rsid w:val="00824D10"/>
    <w:rsid w:val="00827893"/>
    <w:rsid w:val="0083317B"/>
    <w:rsid w:val="00833269"/>
    <w:rsid w:val="00833DDC"/>
    <w:rsid w:val="008348EB"/>
    <w:rsid w:val="0083699B"/>
    <w:rsid w:val="00840698"/>
    <w:rsid w:val="008422F2"/>
    <w:rsid w:val="0084577F"/>
    <w:rsid w:val="00845A00"/>
    <w:rsid w:val="00846524"/>
    <w:rsid w:val="00847201"/>
    <w:rsid w:val="00847E10"/>
    <w:rsid w:val="008507A9"/>
    <w:rsid w:val="00851D8E"/>
    <w:rsid w:val="0085267E"/>
    <w:rsid w:val="00852D8B"/>
    <w:rsid w:val="008533FB"/>
    <w:rsid w:val="00853790"/>
    <w:rsid w:val="008547C5"/>
    <w:rsid w:val="00854839"/>
    <w:rsid w:val="008552FB"/>
    <w:rsid w:val="0085661D"/>
    <w:rsid w:val="008577F3"/>
    <w:rsid w:val="008578F0"/>
    <w:rsid w:val="008611B2"/>
    <w:rsid w:val="0086187E"/>
    <w:rsid w:val="00861989"/>
    <w:rsid w:val="00862BF7"/>
    <w:rsid w:val="00864263"/>
    <w:rsid w:val="008647A3"/>
    <w:rsid w:val="0086735E"/>
    <w:rsid w:val="008675EE"/>
    <w:rsid w:val="00872996"/>
    <w:rsid w:val="00872CB7"/>
    <w:rsid w:val="00873774"/>
    <w:rsid w:val="008748A5"/>
    <w:rsid w:val="00875267"/>
    <w:rsid w:val="0087680E"/>
    <w:rsid w:val="00876ADD"/>
    <w:rsid w:val="00877763"/>
    <w:rsid w:val="00880E58"/>
    <w:rsid w:val="008814E0"/>
    <w:rsid w:val="00881BCB"/>
    <w:rsid w:val="00882404"/>
    <w:rsid w:val="00883ABD"/>
    <w:rsid w:val="0088481A"/>
    <w:rsid w:val="00886914"/>
    <w:rsid w:val="008901E7"/>
    <w:rsid w:val="00890F57"/>
    <w:rsid w:val="00890F85"/>
    <w:rsid w:val="00891104"/>
    <w:rsid w:val="00892079"/>
    <w:rsid w:val="00892528"/>
    <w:rsid w:val="008930A0"/>
    <w:rsid w:val="0089335E"/>
    <w:rsid w:val="00896D2F"/>
    <w:rsid w:val="008A032E"/>
    <w:rsid w:val="008A1DC4"/>
    <w:rsid w:val="008A2977"/>
    <w:rsid w:val="008A331F"/>
    <w:rsid w:val="008A3D55"/>
    <w:rsid w:val="008A44F1"/>
    <w:rsid w:val="008A58C0"/>
    <w:rsid w:val="008A630A"/>
    <w:rsid w:val="008B03F4"/>
    <w:rsid w:val="008B0F18"/>
    <w:rsid w:val="008B17D4"/>
    <w:rsid w:val="008B1A88"/>
    <w:rsid w:val="008B26F3"/>
    <w:rsid w:val="008B49CB"/>
    <w:rsid w:val="008B5105"/>
    <w:rsid w:val="008B5CE2"/>
    <w:rsid w:val="008B5DB3"/>
    <w:rsid w:val="008B5E74"/>
    <w:rsid w:val="008B7BFA"/>
    <w:rsid w:val="008B7D61"/>
    <w:rsid w:val="008B7E9F"/>
    <w:rsid w:val="008C0BA1"/>
    <w:rsid w:val="008C23FD"/>
    <w:rsid w:val="008C2A7A"/>
    <w:rsid w:val="008C2C31"/>
    <w:rsid w:val="008C2CF2"/>
    <w:rsid w:val="008C369A"/>
    <w:rsid w:val="008C3EA4"/>
    <w:rsid w:val="008C5333"/>
    <w:rsid w:val="008C69B0"/>
    <w:rsid w:val="008C7639"/>
    <w:rsid w:val="008D0A1B"/>
    <w:rsid w:val="008D0C72"/>
    <w:rsid w:val="008D27B9"/>
    <w:rsid w:val="008D3D1A"/>
    <w:rsid w:val="008D4ADF"/>
    <w:rsid w:val="008D500F"/>
    <w:rsid w:val="008D55FD"/>
    <w:rsid w:val="008D5C2E"/>
    <w:rsid w:val="008D5C50"/>
    <w:rsid w:val="008D6484"/>
    <w:rsid w:val="008D6D94"/>
    <w:rsid w:val="008D7564"/>
    <w:rsid w:val="008D75DE"/>
    <w:rsid w:val="008D79AE"/>
    <w:rsid w:val="008D7ACA"/>
    <w:rsid w:val="008E03BE"/>
    <w:rsid w:val="008E1468"/>
    <w:rsid w:val="008E1C0D"/>
    <w:rsid w:val="008E2441"/>
    <w:rsid w:val="008E4C7F"/>
    <w:rsid w:val="008E6356"/>
    <w:rsid w:val="008E7721"/>
    <w:rsid w:val="008F0CD7"/>
    <w:rsid w:val="008F2353"/>
    <w:rsid w:val="008F23DB"/>
    <w:rsid w:val="008F24F4"/>
    <w:rsid w:val="008F3141"/>
    <w:rsid w:val="008F3493"/>
    <w:rsid w:val="008F45AF"/>
    <w:rsid w:val="008F505B"/>
    <w:rsid w:val="008F6433"/>
    <w:rsid w:val="008F7002"/>
    <w:rsid w:val="00901640"/>
    <w:rsid w:val="00903B7E"/>
    <w:rsid w:val="00904470"/>
    <w:rsid w:val="009044ED"/>
    <w:rsid w:val="00904F73"/>
    <w:rsid w:val="00904F7F"/>
    <w:rsid w:val="009058D2"/>
    <w:rsid w:val="00905C64"/>
    <w:rsid w:val="0090633E"/>
    <w:rsid w:val="00906968"/>
    <w:rsid w:val="0090704B"/>
    <w:rsid w:val="009070F7"/>
    <w:rsid w:val="00910EB7"/>
    <w:rsid w:val="00911EEB"/>
    <w:rsid w:val="00913AA7"/>
    <w:rsid w:val="00913B19"/>
    <w:rsid w:val="00913E0E"/>
    <w:rsid w:val="00913F3F"/>
    <w:rsid w:val="0091730C"/>
    <w:rsid w:val="00917CFC"/>
    <w:rsid w:val="009209C6"/>
    <w:rsid w:val="00920FF1"/>
    <w:rsid w:val="00921352"/>
    <w:rsid w:val="00921EC9"/>
    <w:rsid w:val="0092220F"/>
    <w:rsid w:val="00922B69"/>
    <w:rsid w:val="00923A08"/>
    <w:rsid w:val="00923F49"/>
    <w:rsid w:val="00923F9A"/>
    <w:rsid w:val="00924671"/>
    <w:rsid w:val="00925409"/>
    <w:rsid w:val="00926158"/>
    <w:rsid w:val="00926547"/>
    <w:rsid w:val="00927C0B"/>
    <w:rsid w:val="00927DB6"/>
    <w:rsid w:val="00927EC2"/>
    <w:rsid w:val="00930488"/>
    <w:rsid w:val="009312A0"/>
    <w:rsid w:val="00932E65"/>
    <w:rsid w:val="00933A21"/>
    <w:rsid w:val="0093471B"/>
    <w:rsid w:val="00934F2F"/>
    <w:rsid w:val="0093517E"/>
    <w:rsid w:val="00935772"/>
    <w:rsid w:val="009366DC"/>
    <w:rsid w:val="00936C7C"/>
    <w:rsid w:val="00936F1C"/>
    <w:rsid w:val="00937856"/>
    <w:rsid w:val="009378BC"/>
    <w:rsid w:val="00940E60"/>
    <w:rsid w:val="00941A9B"/>
    <w:rsid w:val="00944280"/>
    <w:rsid w:val="00945EEF"/>
    <w:rsid w:val="009464EF"/>
    <w:rsid w:val="009512CC"/>
    <w:rsid w:val="00951C28"/>
    <w:rsid w:val="009520F7"/>
    <w:rsid w:val="00952611"/>
    <w:rsid w:val="009528F3"/>
    <w:rsid w:val="00952BFC"/>
    <w:rsid w:val="00954B93"/>
    <w:rsid w:val="00955419"/>
    <w:rsid w:val="009573C3"/>
    <w:rsid w:val="00961517"/>
    <w:rsid w:val="0096457F"/>
    <w:rsid w:val="00964A8A"/>
    <w:rsid w:val="00964EC7"/>
    <w:rsid w:val="00965EEC"/>
    <w:rsid w:val="009670E3"/>
    <w:rsid w:val="009711FF"/>
    <w:rsid w:val="009739E1"/>
    <w:rsid w:val="00975B58"/>
    <w:rsid w:val="009769F8"/>
    <w:rsid w:val="00980E5D"/>
    <w:rsid w:val="009816F2"/>
    <w:rsid w:val="00981890"/>
    <w:rsid w:val="00981B08"/>
    <w:rsid w:val="00981DE0"/>
    <w:rsid w:val="00982193"/>
    <w:rsid w:val="00982E29"/>
    <w:rsid w:val="0098341B"/>
    <w:rsid w:val="009850CF"/>
    <w:rsid w:val="009857FD"/>
    <w:rsid w:val="009858A0"/>
    <w:rsid w:val="00985D7B"/>
    <w:rsid w:val="00985E9D"/>
    <w:rsid w:val="00986CFD"/>
    <w:rsid w:val="00986DAF"/>
    <w:rsid w:val="00991C9F"/>
    <w:rsid w:val="009927DB"/>
    <w:rsid w:val="0099361F"/>
    <w:rsid w:val="00994A9B"/>
    <w:rsid w:val="00994C53"/>
    <w:rsid w:val="00995084"/>
    <w:rsid w:val="00995C85"/>
    <w:rsid w:val="00997EDF"/>
    <w:rsid w:val="009A109D"/>
    <w:rsid w:val="009A1DEB"/>
    <w:rsid w:val="009A2746"/>
    <w:rsid w:val="009A52F8"/>
    <w:rsid w:val="009A5EC2"/>
    <w:rsid w:val="009A70AE"/>
    <w:rsid w:val="009A769E"/>
    <w:rsid w:val="009A7E82"/>
    <w:rsid w:val="009B066F"/>
    <w:rsid w:val="009B0AC8"/>
    <w:rsid w:val="009B2844"/>
    <w:rsid w:val="009B318A"/>
    <w:rsid w:val="009B446E"/>
    <w:rsid w:val="009B68AB"/>
    <w:rsid w:val="009B6B0D"/>
    <w:rsid w:val="009C0012"/>
    <w:rsid w:val="009C0B91"/>
    <w:rsid w:val="009C4284"/>
    <w:rsid w:val="009C73DF"/>
    <w:rsid w:val="009C7728"/>
    <w:rsid w:val="009D0546"/>
    <w:rsid w:val="009D0887"/>
    <w:rsid w:val="009D0DF1"/>
    <w:rsid w:val="009D235D"/>
    <w:rsid w:val="009D25EB"/>
    <w:rsid w:val="009D3012"/>
    <w:rsid w:val="009D3AB6"/>
    <w:rsid w:val="009D4189"/>
    <w:rsid w:val="009D5BE9"/>
    <w:rsid w:val="009D6971"/>
    <w:rsid w:val="009D69E3"/>
    <w:rsid w:val="009D69F8"/>
    <w:rsid w:val="009E09F8"/>
    <w:rsid w:val="009E0B3B"/>
    <w:rsid w:val="009E10FC"/>
    <w:rsid w:val="009E11FF"/>
    <w:rsid w:val="009E1679"/>
    <w:rsid w:val="009E26BF"/>
    <w:rsid w:val="009E3973"/>
    <w:rsid w:val="009E3F76"/>
    <w:rsid w:val="009E52DD"/>
    <w:rsid w:val="009E5435"/>
    <w:rsid w:val="009E57EA"/>
    <w:rsid w:val="009E66FD"/>
    <w:rsid w:val="009E7336"/>
    <w:rsid w:val="009E7460"/>
    <w:rsid w:val="009F2907"/>
    <w:rsid w:val="009F3598"/>
    <w:rsid w:val="009F35D1"/>
    <w:rsid w:val="009F3856"/>
    <w:rsid w:val="009F43C0"/>
    <w:rsid w:val="00A00027"/>
    <w:rsid w:val="00A00191"/>
    <w:rsid w:val="00A01510"/>
    <w:rsid w:val="00A01603"/>
    <w:rsid w:val="00A0169F"/>
    <w:rsid w:val="00A01874"/>
    <w:rsid w:val="00A02F6E"/>
    <w:rsid w:val="00A03C74"/>
    <w:rsid w:val="00A05EDB"/>
    <w:rsid w:val="00A060F7"/>
    <w:rsid w:val="00A06500"/>
    <w:rsid w:val="00A071E6"/>
    <w:rsid w:val="00A07B67"/>
    <w:rsid w:val="00A10512"/>
    <w:rsid w:val="00A11C47"/>
    <w:rsid w:val="00A1322A"/>
    <w:rsid w:val="00A1436E"/>
    <w:rsid w:val="00A14F74"/>
    <w:rsid w:val="00A14FD6"/>
    <w:rsid w:val="00A1505C"/>
    <w:rsid w:val="00A1514D"/>
    <w:rsid w:val="00A17806"/>
    <w:rsid w:val="00A20B09"/>
    <w:rsid w:val="00A20EE7"/>
    <w:rsid w:val="00A22004"/>
    <w:rsid w:val="00A224D6"/>
    <w:rsid w:val="00A22573"/>
    <w:rsid w:val="00A225BB"/>
    <w:rsid w:val="00A22CED"/>
    <w:rsid w:val="00A22E7E"/>
    <w:rsid w:val="00A230EE"/>
    <w:rsid w:val="00A24685"/>
    <w:rsid w:val="00A2491C"/>
    <w:rsid w:val="00A256D4"/>
    <w:rsid w:val="00A25BFC"/>
    <w:rsid w:val="00A26A4F"/>
    <w:rsid w:val="00A26C93"/>
    <w:rsid w:val="00A274D2"/>
    <w:rsid w:val="00A2750C"/>
    <w:rsid w:val="00A31D65"/>
    <w:rsid w:val="00A32F8E"/>
    <w:rsid w:val="00A32FF3"/>
    <w:rsid w:val="00A33227"/>
    <w:rsid w:val="00A340B7"/>
    <w:rsid w:val="00A35639"/>
    <w:rsid w:val="00A356B4"/>
    <w:rsid w:val="00A36201"/>
    <w:rsid w:val="00A36967"/>
    <w:rsid w:val="00A3757D"/>
    <w:rsid w:val="00A4167C"/>
    <w:rsid w:val="00A4175C"/>
    <w:rsid w:val="00A419FC"/>
    <w:rsid w:val="00A42800"/>
    <w:rsid w:val="00A430D2"/>
    <w:rsid w:val="00A44DFA"/>
    <w:rsid w:val="00A44E44"/>
    <w:rsid w:val="00A456A9"/>
    <w:rsid w:val="00A45EB8"/>
    <w:rsid w:val="00A530C5"/>
    <w:rsid w:val="00A532D9"/>
    <w:rsid w:val="00A54718"/>
    <w:rsid w:val="00A5570C"/>
    <w:rsid w:val="00A565C1"/>
    <w:rsid w:val="00A57468"/>
    <w:rsid w:val="00A5759A"/>
    <w:rsid w:val="00A60A13"/>
    <w:rsid w:val="00A60B6F"/>
    <w:rsid w:val="00A61977"/>
    <w:rsid w:val="00A61AD7"/>
    <w:rsid w:val="00A6275C"/>
    <w:rsid w:val="00A640DB"/>
    <w:rsid w:val="00A653DA"/>
    <w:rsid w:val="00A65F0E"/>
    <w:rsid w:val="00A67837"/>
    <w:rsid w:val="00A67C79"/>
    <w:rsid w:val="00A709A1"/>
    <w:rsid w:val="00A71BD5"/>
    <w:rsid w:val="00A7318F"/>
    <w:rsid w:val="00A734E0"/>
    <w:rsid w:val="00A74319"/>
    <w:rsid w:val="00A7454F"/>
    <w:rsid w:val="00A74B41"/>
    <w:rsid w:val="00A750C6"/>
    <w:rsid w:val="00A75FCD"/>
    <w:rsid w:val="00A7605C"/>
    <w:rsid w:val="00A77B59"/>
    <w:rsid w:val="00A81F6A"/>
    <w:rsid w:val="00A82030"/>
    <w:rsid w:val="00A8371D"/>
    <w:rsid w:val="00A841DA"/>
    <w:rsid w:val="00A84293"/>
    <w:rsid w:val="00A85480"/>
    <w:rsid w:val="00A9170B"/>
    <w:rsid w:val="00A91D96"/>
    <w:rsid w:val="00A924DC"/>
    <w:rsid w:val="00A92830"/>
    <w:rsid w:val="00A9347C"/>
    <w:rsid w:val="00A9572F"/>
    <w:rsid w:val="00A9633D"/>
    <w:rsid w:val="00A96547"/>
    <w:rsid w:val="00A965CA"/>
    <w:rsid w:val="00A96DBE"/>
    <w:rsid w:val="00A978E9"/>
    <w:rsid w:val="00AA1138"/>
    <w:rsid w:val="00AA11E3"/>
    <w:rsid w:val="00AA13E8"/>
    <w:rsid w:val="00AA20EA"/>
    <w:rsid w:val="00AA4CD0"/>
    <w:rsid w:val="00AA584D"/>
    <w:rsid w:val="00AA67A8"/>
    <w:rsid w:val="00AA6BAB"/>
    <w:rsid w:val="00AA6F32"/>
    <w:rsid w:val="00AA7E89"/>
    <w:rsid w:val="00AB23BC"/>
    <w:rsid w:val="00AB33AF"/>
    <w:rsid w:val="00AB3D08"/>
    <w:rsid w:val="00AB68C7"/>
    <w:rsid w:val="00AB7D5F"/>
    <w:rsid w:val="00AC2135"/>
    <w:rsid w:val="00AC2285"/>
    <w:rsid w:val="00AC2B26"/>
    <w:rsid w:val="00AC350E"/>
    <w:rsid w:val="00AC3B64"/>
    <w:rsid w:val="00AC6AD5"/>
    <w:rsid w:val="00AC7720"/>
    <w:rsid w:val="00AD2B61"/>
    <w:rsid w:val="00AD2BCB"/>
    <w:rsid w:val="00AD2EB7"/>
    <w:rsid w:val="00AD3408"/>
    <w:rsid w:val="00AD350E"/>
    <w:rsid w:val="00AD40B5"/>
    <w:rsid w:val="00AD4367"/>
    <w:rsid w:val="00AD5121"/>
    <w:rsid w:val="00AD527E"/>
    <w:rsid w:val="00AD5E29"/>
    <w:rsid w:val="00AD6159"/>
    <w:rsid w:val="00AD6D99"/>
    <w:rsid w:val="00AE4244"/>
    <w:rsid w:val="00AE57F3"/>
    <w:rsid w:val="00AE6144"/>
    <w:rsid w:val="00AE699B"/>
    <w:rsid w:val="00AE6FF6"/>
    <w:rsid w:val="00AF0319"/>
    <w:rsid w:val="00AF0EC0"/>
    <w:rsid w:val="00AF1AF9"/>
    <w:rsid w:val="00AF2F09"/>
    <w:rsid w:val="00AF2F8A"/>
    <w:rsid w:val="00AF3789"/>
    <w:rsid w:val="00AF5B7F"/>
    <w:rsid w:val="00AF5C10"/>
    <w:rsid w:val="00AF61B4"/>
    <w:rsid w:val="00AF6D2B"/>
    <w:rsid w:val="00AF7676"/>
    <w:rsid w:val="00B00126"/>
    <w:rsid w:val="00B005FD"/>
    <w:rsid w:val="00B02111"/>
    <w:rsid w:val="00B02BAC"/>
    <w:rsid w:val="00B04621"/>
    <w:rsid w:val="00B047EF"/>
    <w:rsid w:val="00B053E3"/>
    <w:rsid w:val="00B059B1"/>
    <w:rsid w:val="00B074D7"/>
    <w:rsid w:val="00B107C9"/>
    <w:rsid w:val="00B11747"/>
    <w:rsid w:val="00B11B00"/>
    <w:rsid w:val="00B11D45"/>
    <w:rsid w:val="00B12301"/>
    <w:rsid w:val="00B1358B"/>
    <w:rsid w:val="00B13878"/>
    <w:rsid w:val="00B142EF"/>
    <w:rsid w:val="00B16DF0"/>
    <w:rsid w:val="00B17377"/>
    <w:rsid w:val="00B17C7F"/>
    <w:rsid w:val="00B2155F"/>
    <w:rsid w:val="00B21A29"/>
    <w:rsid w:val="00B233D2"/>
    <w:rsid w:val="00B2354D"/>
    <w:rsid w:val="00B2416D"/>
    <w:rsid w:val="00B2573C"/>
    <w:rsid w:val="00B260D0"/>
    <w:rsid w:val="00B26466"/>
    <w:rsid w:val="00B26F30"/>
    <w:rsid w:val="00B27F4D"/>
    <w:rsid w:val="00B30D32"/>
    <w:rsid w:val="00B3117E"/>
    <w:rsid w:val="00B31C11"/>
    <w:rsid w:val="00B320D1"/>
    <w:rsid w:val="00B32789"/>
    <w:rsid w:val="00B33DE0"/>
    <w:rsid w:val="00B33DE9"/>
    <w:rsid w:val="00B340D8"/>
    <w:rsid w:val="00B34DD9"/>
    <w:rsid w:val="00B35471"/>
    <w:rsid w:val="00B35863"/>
    <w:rsid w:val="00B3587A"/>
    <w:rsid w:val="00B35915"/>
    <w:rsid w:val="00B35E49"/>
    <w:rsid w:val="00B36CA7"/>
    <w:rsid w:val="00B40D2A"/>
    <w:rsid w:val="00B41168"/>
    <w:rsid w:val="00B41B4A"/>
    <w:rsid w:val="00B4215E"/>
    <w:rsid w:val="00B4288D"/>
    <w:rsid w:val="00B4329C"/>
    <w:rsid w:val="00B43D05"/>
    <w:rsid w:val="00B44D5E"/>
    <w:rsid w:val="00B44F48"/>
    <w:rsid w:val="00B44F9E"/>
    <w:rsid w:val="00B45314"/>
    <w:rsid w:val="00B47226"/>
    <w:rsid w:val="00B472C5"/>
    <w:rsid w:val="00B50636"/>
    <w:rsid w:val="00B5212F"/>
    <w:rsid w:val="00B52E34"/>
    <w:rsid w:val="00B5309E"/>
    <w:rsid w:val="00B531A0"/>
    <w:rsid w:val="00B53277"/>
    <w:rsid w:val="00B542C6"/>
    <w:rsid w:val="00B54418"/>
    <w:rsid w:val="00B54F8A"/>
    <w:rsid w:val="00B55FEC"/>
    <w:rsid w:val="00B56967"/>
    <w:rsid w:val="00B56A86"/>
    <w:rsid w:val="00B56C3E"/>
    <w:rsid w:val="00B60D91"/>
    <w:rsid w:val="00B61BC3"/>
    <w:rsid w:val="00B61D5F"/>
    <w:rsid w:val="00B6273C"/>
    <w:rsid w:val="00B62DD6"/>
    <w:rsid w:val="00B62E55"/>
    <w:rsid w:val="00B63646"/>
    <w:rsid w:val="00B63B0A"/>
    <w:rsid w:val="00B63ED2"/>
    <w:rsid w:val="00B64E1D"/>
    <w:rsid w:val="00B65B3D"/>
    <w:rsid w:val="00B6624B"/>
    <w:rsid w:val="00B677E1"/>
    <w:rsid w:val="00B67A54"/>
    <w:rsid w:val="00B67ADE"/>
    <w:rsid w:val="00B67EE8"/>
    <w:rsid w:val="00B711B5"/>
    <w:rsid w:val="00B71EFD"/>
    <w:rsid w:val="00B723E8"/>
    <w:rsid w:val="00B724B0"/>
    <w:rsid w:val="00B725C4"/>
    <w:rsid w:val="00B7601E"/>
    <w:rsid w:val="00B760AC"/>
    <w:rsid w:val="00B77BB1"/>
    <w:rsid w:val="00B8066E"/>
    <w:rsid w:val="00B806A9"/>
    <w:rsid w:val="00B815DB"/>
    <w:rsid w:val="00B82C90"/>
    <w:rsid w:val="00B83251"/>
    <w:rsid w:val="00B8431E"/>
    <w:rsid w:val="00B847F2"/>
    <w:rsid w:val="00B9011C"/>
    <w:rsid w:val="00B9011E"/>
    <w:rsid w:val="00B90533"/>
    <w:rsid w:val="00B9207A"/>
    <w:rsid w:val="00B92C34"/>
    <w:rsid w:val="00B937A2"/>
    <w:rsid w:val="00B94561"/>
    <w:rsid w:val="00B9505E"/>
    <w:rsid w:val="00B9538E"/>
    <w:rsid w:val="00B95679"/>
    <w:rsid w:val="00B9624D"/>
    <w:rsid w:val="00B965BC"/>
    <w:rsid w:val="00B96671"/>
    <w:rsid w:val="00B96A25"/>
    <w:rsid w:val="00BA02C2"/>
    <w:rsid w:val="00BA07E6"/>
    <w:rsid w:val="00BA2498"/>
    <w:rsid w:val="00BA2559"/>
    <w:rsid w:val="00BA2705"/>
    <w:rsid w:val="00BA3603"/>
    <w:rsid w:val="00BA5E15"/>
    <w:rsid w:val="00BA5FB9"/>
    <w:rsid w:val="00BA7524"/>
    <w:rsid w:val="00BA7C59"/>
    <w:rsid w:val="00BB09E1"/>
    <w:rsid w:val="00BB0DF5"/>
    <w:rsid w:val="00BB14EC"/>
    <w:rsid w:val="00BB1716"/>
    <w:rsid w:val="00BB25DD"/>
    <w:rsid w:val="00BB5581"/>
    <w:rsid w:val="00BB5664"/>
    <w:rsid w:val="00BB57B8"/>
    <w:rsid w:val="00BB58A3"/>
    <w:rsid w:val="00BB5EB0"/>
    <w:rsid w:val="00BB6F5F"/>
    <w:rsid w:val="00BB6FD4"/>
    <w:rsid w:val="00BB7137"/>
    <w:rsid w:val="00BB729C"/>
    <w:rsid w:val="00BB7B31"/>
    <w:rsid w:val="00BC0411"/>
    <w:rsid w:val="00BC3220"/>
    <w:rsid w:val="00BC3C11"/>
    <w:rsid w:val="00BC3FF4"/>
    <w:rsid w:val="00BC4CE4"/>
    <w:rsid w:val="00BC4F74"/>
    <w:rsid w:val="00BC62FF"/>
    <w:rsid w:val="00BC6543"/>
    <w:rsid w:val="00BC6614"/>
    <w:rsid w:val="00BC6E75"/>
    <w:rsid w:val="00BC7E91"/>
    <w:rsid w:val="00BD0F05"/>
    <w:rsid w:val="00BD21BD"/>
    <w:rsid w:val="00BD28DA"/>
    <w:rsid w:val="00BD2C78"/>
    <w:rsid w:val="00BD3B42"/>
    <w:rsid w:val="00BD3D37"/>
    <w:rsid w:val="00BD5073"/>
    <w:rsid w:val="00BD6810"/>
    <w:rsid w:val="00BE0067"/>
    <w:rsid w:val="00BE01A9"/>
    <w:rsid w:val="00BE1122"/>
    <w:rsid w:val="00BE1341"/>
    <w:rsid w:val="00BE1EB6"/>
    <w:rsid w:val="00BE21C2"/>
    <w:rsid w:val="00BE2504"/>
    <w:rsid w:val="00BE3DBF"/>
    <w:rsid w:val="00BE42DD"/>
    <w:rsid w:val="00BE5173"/>
    <w:rsid w:val="00BE5B34"/>
    <w:rsid w:val="00BE5D67"/>
    <w:rsid w:val="00BE78CC"/>
    <w:rsid w:val="00BE7E8D"/>
    <w:rsid w:val="00BE7F76"/>
    <w:rsid w:val="00BF034B"/>
    <w:rsid w:val="00BF116A"/>
    <w:rsid w:val="00BF2079"/>
    <w:rsid w:val="00BF24F7"/>
    <w:rsid w:val="00BF2D5E"/>
    <w:rsid w:val="00BF2EF2"/>
    <w:rsid w:val="00BF333E"/>
    <w:rsid w:val="00BF5B4E"/>
    <w:rsid w:val="00BF5B6F"/>
    <w:rsid w:val="00BF6EEE"/>
    <w:rsid w:val="00C00135"/>
    <w:rsid w:val="00C005B1"/>
    <w:rsid w:val="00C02BE2"/>
    <w:rsid w:val="00C03C8A"/>
    <w:rsid w:val="00C04DBF"/>
    <w:rsid w:val="00C05595"/>
    <w:rsid w:val="00C058DF"/>
    <w:rsid w:val="00C05EE8"/>
    <w:rsid w:val="00C06002"/>
    <w:rsid w:val="00C06ECE"/>
    <w:rsid w:val="00C0718D"/>
    <w:rsid w:val="00C07A95"/>
    <w:rsid w:val="00C11D39"/>
    <w:rsid w:val="00C13262"/>
    <w:rsid w:val="00C13BBA"/>
    <w:rsid w:val="00C15272"/>
    <w:rsid w:val="00C15461"/>
    <w:rsid w:val="00C1564A"/>
    <w:rsid w:val="00C15A26"/>
    <w:rsid w:val="00C15A7E"/>
    <w:rsid w:val="00C15D6C"/>
    <w:rsid w:val="00C16547"/>
    <w:rsid w:val="00C16B84"/>
    <w:rsid w:val="00C20818"/>
    <w:rsid w:val="00C20EC3"/>
    <w:rsid w:val="00C21151"/>
    <w:rsid w:val="00C22618"/>
    <w:rsid w:val="00C227F2"/>
    <w:rsid w:val="00C230CC"/>
    <w:rsid w:val="00C25007"/>
    <w:rsid w:val="00C25368"/>
    <w:rsid w:val="00C262CA"/>
    <w:rsid w:val="00C267C7"/>
    <w:rsid w:val="00C26AE9"/>
    <w:rsid w:val="00C2710F"/>
    <w:rsid w:val="00C3116A"/>
    <w:rsid w:val="00C321A2"/>
    <w:rsid w:val="00C32670"/>
    <w:rsid w:val="00C33EEA"/>
    <w:rsid w:val="00C352C6"/>
    <w:rsid w:val="00C35404"/>
    <w:rsid w:val="00C40D22"/>
    <w:rsid w:val="00C40E03"/>
    <w:rsid w:val="00C4346C"/>
    <w:rsid w:val="00C44288"/>
    <w:rsid w:val="00C44637"/>
    <w:rsid w:val="00C45643"/>
    <w:rsid w:val="00C466DF"/>
    <w:rsid w:val="00C4779C"/>
    <w:rsid w:val="00C47C39"/>
    <w:rsid w:val="00C50E57"/>
    <w:rsid w:val="00C512C2"/>
    <w:rsid w:val="00C51F85"/>
    <w:rsid w:val="00C5322D"/>
    <w:rsid w:val="00C53D3E"/>
    <w:rsid w:val="00C541C6"/>
    <w:rsid w:val="00C553D7"/>
    <w:rsid w:val="00C569AD"/>
    <w:rsid w:val="00C5740D"/>
    <w:rsid w:val="00C60534"/>
    <w:rsid w:val="00C6203C"/>
    <w:rsid w:val="00C64707"/>
    <w:rsid w:val="00C660D3"/>
    <w:rsid w:val="00C662F1"/>
    <w:rsid w:val="00C6656F"/>
    <w:rsid w:val="00C665CA"/>
    <w:rsid w:val="00C66CEE"/>
    <w:rsid w:val="00C7016F"/>
    <w:rsid w:val="00C70B48"/>
    <w:rsid w:val="00C70FDB"/>
    <w:rsid w:val="00C72AEC"/>
    <w:rsid w:val="00C73263"/>
    <w:rsid w:val="00C73423"/>
    <w:rsid w:val="00C744EF"/>
    <w:rsid w:val="00C75878"/>
    <w:rsid w:val="00C75ED6"/>
    <w:rsid w:val="00C76D37"/>
    <w:rsid w:val="00C81BE6"/>
    <w:rsid w:val="00C84535"/>
    <w:rsid w:val="00C84A13"/>
    <w:rsid w:val="00C84FDC"/>
    <w:rsid w:val="00C8528B"/>
    <w:rsid w:val="00C86089"/>
    <w:rsid w:val="00C863B2"/>
    <w:rsid w:val="00C86450"/>
    <w:rsid w:val="00C87A06"/>
    <w:rsid w:val="00C910B2"/>
    <w:rsid w:val="00C923E2"/>
    <w:rsid w:val="00C92914"/>
    <w:rsid w:val="00C92975"/>
    <w:rsid w:val="00C92999"/>
    <w:rsid w:val="00C95E77"/>
    <w:rsid w:val="00C97BF0"/>
    <w:rsid w:val="00CA00F4"/>
    <w:rsid w:val="00CA0E6E"/>
    <w:rsid w:val="00CA1306"/>
    <w:rsid w:val="00CA3406"/>
    <w:rsid w:val="00CA4E09"/>
    <w:rsid w:val="00CA599D"/>
    <w:rsid w:val="00CA66BD"/>
    <w:rsid w:val="00CA6B8C"/>
    <w:rsid w:val="00CA7AF0"/>
    <w:rsid w:val="00CA7CC7"/>
    <w:rsid w:val="00CB0913"/>
    <w:rsid w:val="00CB202D"/>
    <w:rsid w:val="00CB218A"/>
    <w:rsid w:val="00CB21EA"/>
    <w:rsid w:val="00CB5F91"/>
    <w:rsid w:val="00CB6EA9"/>
    <w:rsid w:val="00CB7181"/>
    <w:rsid w:val="00CB74D6"/>
    <w:rsid w:val="00CB75B2"/>
    <w:rsid w:val="00CB782A"/>
    <w:rsid w:val="00CC1DD0"/>
    <w:rsid w:val="00CC22B9"/>
    <w:rsid w:val="00CC2335"/>
    <w:rsid w:val="00CC4B41"/>
    <w:rsid w:val="00CC5BDC"/>
    <w:rsid w:val="00CC649E"/>
    <w:rsid w:val="00CC7400"/>
    <w:rsid w:val="00CD2478"/>
    <w:rsid w:val="00CD2FBB"/>
    <w:rsid w:val="00CD4A8E"/>
    <w:rsid w:val="00CD539D"/>
    <w:rsid w:val="00CD53BD"/>
    <w:rsid w:val="00CD679B"/>
    <w:rsid w:val="00CD798E"/>
    <w:rsid w:val="00CE0632"/>
    <w:rsid w:val="00CE0BBF"/>
    <w:rsid w:val="00CE0EFE"/>
    <w:rsid w:val="00CE11BE"/>
    <w:rsid w:val="00CE2D1B"/>
    <w:rsid w:val="00CE3483"/>
    <w:rsid w:val="00CE3ACB"/>
    <w:rsid w:val="00CE418F"/>
    <w:rsid w:val="00CE63CF"/>
    <w:rsid w:val="00CE67D5"/>
    <w:rsid w:val="00CF00EA"/>
    <w:rsid w:val="00CF0B4C"/>
    <w:rsid w:val="00CF24FB"/>
    <w:rsid w:val="00CF298F"/>
    <w:rsid w:val="00CF2DAB"/>
    <w:rsid w:val="00CF3037"/>
    <w:rsid w:val="00CF55AC"/>
    <w:rsid w:val="00CF5AEF"/>
    <w:rsid w:val="00CF68D2"/>
    <w:rsid w:val="00D00240"/>
    <w:rsid w:val="00D01076"/>
    <w:rsid w:val="00D011B6"/>
    <w:rsid w:val="00D0262E"/>
    <w:rsid w:val="00D02749"/>
    <w:rsid w:val="00D0402A"/>
    <w:rsid w:val="00D0437C"/>
    <w:rsid w:val="00D058BA"/>
    <w:rsid w:val="00D0593D"/>
    <w:rsid w:val="00D05A1B"/>
    <w:rsid w:val="00D05CE9"/>
    <w:rsid w:val="00D06E16"/>
    <w:rsid w:val="00D06FC3"/>
    <w:rsid w:val="00D0705A"/>
    <w:rsid w:val="00D074F0"/>
    <w:rsid w:val="00D110D4"/>
    <w:rsid w:val="00D1198E"/>
    <w:rsid w:val="00D143A9"/>
    <w:rsid w:val="00D144F7"/>
    <w:rsid w:val="00D145A6"/>
    <w:rsid w:val="00D1495D"/>
    <w:rsid w:val="00D161D1"/>
    <w:rsid w:val="00D2115D"/>
    <w:rsid w:val="00D212DF"/>
    <w:rsid w:val="00D219D5"/>
    <w:rsid w:val="00D21CC0"/>
    <w:rsid w:val="00D2243F"/>
    <w:rsid w:val="00D255C9"/>
    <w:rsid w:val="00D25A0F"/>
    <w:rsid w:val="00D27176"/>
    <w:rsid w:val="00D27577"/>
    <w:rsid w:val="00D300C3"/>
    <w:rsid w:val="00D31689"/>
    <w:rsid w:val="00D31AAA"/>
    <w:rsid w:val="00D32043"/>
    <w:rsid w:val="00D329B8"/>
    <w:rsid w:val="00D33B22"/>
    <w:rsid w:val="00D362A1"/>
    <w:rsid w:val="00D36970"/>
    <w:rsid w:val="00D36A5F"/>
    <w:rsid w:val="00D378D0"/>
    <w:rsid w:val="00D37F66"/>
    <w:rsid w:val="00D40657"/>
    <w:rsid w:val="00D41346"/>
    <w:rsid w:val="00D41CA7"/>
    <w:rsid w:val="00D42E60"/>
    <w:rsid w:val="00D43030"/>
    <w:rsid w:val="00D45372"/>
    <w:rsid w:val="00D45E3D"/>
    <w:rsid w:val="00D46107"/>
    <w:rsid w:val="00D47131"/>
    <w:rsid w:val="00D47890"/>
    <w:rsid w:val="00D5070A"/>
    <w:rsid w:val="00D528D2"/>
    <w:rsid w:val="00D530F7"/>
    <w:rsid w:val="00D548FA"/>
    <w:rsid w:val="00D54BAA"/>
    <w:rsid w:val="00D56A52"/>
    <w:rsid w:val="00D600F2"/>
    <w:rsid w:val="00D602F8"/>
    <w:rsid w:val="00D60D17"/>
    <w:rsid w:val="00D61DAD"/>
    <w:rsid w:val="00D62689"/>
    <w:rsid w:val="00D63487"/>
    <w:rsid w:val="00D636D1"/>
    <w:rsid w:val="00D644A3"/>
    <w:rsid w:val="00D66334"/>
    <w:rsid w:val="00D66426"/>
    <w:rsid w:val="00D66D4E"/>
    <w:rsid w:val="00D6751C"/>
    <w:rsid w:val="00D6785B"/>
    <w:rsid w:val="00D70D85"/>
    <w:rsid w:val="00D71807"/>
    <w:rsid w:val="00D719F9"/>
    <w:rsid w:val="00D72299"/>
    <w:rsid w:val="00D724C3"/>
    <w:rsid w:val="00D72DC2"/>
    <w:rsid w:val="00D739F7"/>
    <w:rsid w:val="00D755BB"/>
    <w:rsid w:val="00D769BF"/>
    <w:rsid w:val="00D76EE2"/>
    <w:rsid w:val="00D77325"/>
    <w:rsid w:val="00D77654"/>
    <w:rsid w:val="00D8036B"/>
    <w:rsid w:val="00D809BF"/>
    <w:rsid w:val="00D8142A"/>
    <w:rsid w:val="00D81D22"/>
    <w:rsid w:val="00D84BA0"/>
    <w:rsid w:val="00D84C4F"/>
    <w:rsid w:val="00D8633C"/>
    <w:rsid w:val="00D86D7E"/>
    <w:rsid w:val="00D87B5F"/>
    <w:rsid w:val="00D87F4A"/>
    <w:rsid w:val="00D9051C"/>
    <w:rsid w:val="00D92083"/>
    <w:rsid w:val="00D926F2"/>
    <w:rsid w:val="00D93077"/>
    <w:rsid w:val="00D94D58"/>
    <w:rsid w:val="00D9594C"/>
    <w:rsid w:val="00D96CE9"/>
    <w:rsid w:val="00DA3139"/>
    <w:rsid w:val="00DA5BE9"/>
    <w:rsid w:val="00DA6167"/>
    <w:rsid w:val="00DA7A75"/>
    <w:rsid w:val="00DB0B6E"/>
    <w:rsid w:val="00DB0C91"/>
    <w:rsid w:val="00DB133E"/>
    <w:rsid w:val="00DB1473"/>
    <w:rsid w:val="00DB21DA"/>
    <w:rsid w:val="00DB22FA"/>
    <w:rsid w:val="00DB342E"/>
    <w:rsid w:val="00DB3F5E"/>
    <w:rsid w:val="00DB497F"/>
    <w:rsid w:val="00DB4A5C"/>
    <w:rsid w:val="00DB5242"/>
    <w:rsid w:val="00DB6F26"/>
    <w:rsid w:val="00DB73E8"/>
    <w:rsid w:val="00DC00D3"/>
    <w:rsid w:val="00DC1814"/>
    <w:rsid w:val="00DC1A1C"/>
    <w:rsid w:val="00DC2E58"/>
    <w:rsid w:val="00DC393C"/>
    <w:rsid w:val="00DC4B58"/>
    <w:rsid w:val="00DC5D12"/>
    <w:rsid w:val="00DC6AEF"/>
    <w:rsid w:val="00DC6CC1"/>
    <w:rsid w:val="00DC7F5A"/>
    <w:rsid w:val="00DD0C88"/>
    <w:rsid w:val="00DD156C"/>
    <w:rsid w:val="00DD2FFA"/>
    <w:rsid w:val="00DD3382"/>
    <w:rsid w:val="00DD3570"/>
    <w:rsid w:val="00DD585D"/>
    <w:rsid w:val="00DD63EE"/>
    <w:rsid w:val="00DD6510"/>
    <w:rsid w:val="00DD667D"/>
    <w:rsid w:val="00DE02B7"/>
    <w:rsid w:val="00DE0FD3"/>
    <w:rsid w:val="00DE2BFE"/>
    <w:rsid w:val="00DE2D9F"/>
    <w:rsid w:val="00DE55F8"/>
    <w:rsid w:val="00DE627F"/>
    <w:rsid w:val="00DE73A1"/>
    <w:rsid w:val="00DE7FAD"/>
    <w:rsid w:val="00DF290B"/>
    <w:rsid w:val="00DF3741"/>
    <w:rsid w:val="00DF47ED"/>
    <w:rsid w:val="00DF5540"/>
    <w:rsid w:val="00DF6039"/>
    <w:rsid w:val="00DF7258"/>
    <w:rsid w:val="00DF730C"/>
    <w:rsid w:val="00DF79EF"/>
    <w:rsid w:val="00E00001"/>
    <w:rsid w:val="00E00016"/>
    <w:rsid w:val="00E01A3D"/>
    <w:rsid w:val="00E020F4"/>
    <w:rsid w:val="00E02411"/>
    <w:rsid w:val="00E02A93"/>
    <w:rsid w:val="00E0406D"/>
    <w:rsid w:val="00E0468C"/>
    <w:rsid w:val="00E04869"/>
    <w:rsid w:val="00E04F0A"/>
    <w:rsid w:val="00E04FB8"/>
    <w:rsid w:val="00E051D2"/>
    <w:rsid w:val="00E06546"/>
    <w:rsid w:val="00E0667E"/>
    <w:rsid w:val="00E119F2"/>
    <w:rsid w:val="00E11AF5"/>
    <w:rsid w:val="00E1221D"/>
    <w:rsid w:val="00E12941"/>
    <w:rsid w:val="00E1520A"/>
    <w:rsid w:val="00E16081"/>
    <w:rsid w:val="00E16BC1"/>
    <w:rsid w:val="00E2044C"/>
    <w:rsid w:val="00E20616"/>
    <w:rsid w:val="00E22259"/>
    <w:rsid w:val="00E239E0"/>
    <w:rsid w:val="00E2428D"/>
    <w:rsid w:val="00E305AF"/>
    <w:rsid w:val="00E305B8"/>
    <w:rsid w:val="00E33224"/>
    <w:rsid w:val="00E35021"/>
    <w:rsid w:val="00E351DA"/>
    <w:rsid w:val="00E363C4"/>
    <w:rsid w:val="00E37C81"/>
    <w:rsid w:val="00E40219"/>
    <w:rsid w:val="00E40298"/>
    <w:rsid w:val="00E4114E"/>
    <w:rsid w:val="00E44047"/>
    <w:rsid w:val="00E45A7F"/>
    <w:rsid w:val="00E46429"/>
    <w:rsid w:val="00E5026C"/>
    <w:rsid w:val="00E50B64"/>
    <w:rsid w:val="00E51DDA"/>
    <w:rsid w:val="00E520AC"/>
    <w:rsid w:val="00E5590E"/>
    <w:rsid w:val="00E55A2B"/>
    <w:rsid w:val="00E56A92"/>
    <w:rsid w:val="00E5769A"/>
    <w:rsid w:val="00E578E6"/>
    <w:rsid w:val="00E57ACA"/>
    <w:rsid w:val="00E6307F"/>
    <w:rsid w:val="00E64AB8"/>
    <w:rsid w:val="00E65199"/>
    <w:rsid w:val="00E706C6"/>
    <w:rsid w:val="00E7331E"/>
    <w:rsid w:val="00E7375A"/>
    <w:rsid w:val="00E73782"/>
    <w:rsid w:val="00E74AC9"/>
    <w:rsid w:val="00E74D62"/>
    <w:rsid w:val="00E75E79"/>
    <w:rsid w:val="00E768A8"/>
    <w:rsid w:val="00E77382"/>
    <w:rsid w:val="00E803AA"/>
    <w:rsid w:val="00E81725"/>
    <w:rsid w:val="00E83ED2"/>
    <w:rsid w:val="00E8546E"/>
    <w:rsid w:val="00E85798"/>
    <w:rsid w:val="00E858E4"/>
    <w:rsid w:val="00E85CB6"/>
    <w:rsid w:val="00E90ED5"/>
    <w:rsid w:val="00E910E7"/>
    <w:rsid w:val="00E91399"/>
    <w:rsid w:val="00E921EB"/>
    <w:rsid w:val="00E9347F"/>
    <w:rsid w:val="00E93C48"/>
    <w:rsid w:val="00E93FAD"/>
    <w:rsid w:val="00E951E7"/>
    <w:rsid w:val="00E95F1D"/>
    <w:rsid w:val="00E96577"/>
    <w:rsid w:val="00E97F65"/>
    <w:rsid w:val="00EA15B5"/>
    <w:rsid w:val="00EA172A"/>
    <w:rsid w:val="00EA1CA8"/>
    <w:rsid w:val="00EA1ED6"/>
    <w:rsid w:val="00EA2183"/>
    <w:rsid w:val="00EA2279"/>
    <w:rsid w:val="00EA26A6"/>
    <w:rsid w:val="00EA3441"/>
    <w:rsid w:val="00EA363C"/>
    <w:rsid w:val="00EA380A"/>
    <w:rsid w:val="00EA3CC2"/>
    <w:rsid w:val="00EA3D02"/>
    <w:rsid w:val="00EA4760"/>
    <w:rsid w:val="00EA5FC0"/>
    <w:rsid w:val="00EB0860"/>
    <w:rsid w:val="00EB0B9E"/>
    <w:rsid w:val="00EB1B01"/>
    <w:rsid w:val="00EB26BB"/>
    <w:rsid w:val="00EB3863"/>
    <w:rsid w:val="00EB4ED6"/>
    <w:rsid w:val="00EB56E2"/>
    <w:rsid w:val="00EB5744"/>
    <w:rsid w:val="00EB6F97"/>
    <w:rsid w:val="00EB6FD0"/>
    <w:rsid w:val="00EC0400"/>
    <w:rsid w:val="00EC082C"/>
    <w:rsid w:val="00EC2376"/>
    <w:rsid w:val="00EC23D5"/>
    <w:rsid w:val="00EC2EFB"/>
    <w:rsid w:val="00EC3044"/>
    <w:rsid w:val="00EC3793"/>
    <w:rsid w:val="00EC4AF0"/>
    <w:rsid w:val="00EC54D6"/>
    <w:rsid w:val="00EC6086"/>
    <w:rsid w:val="00EC616E"/>
    <w:rsid w:val="00EC61CE"/>
    <w:rsid w:val="00EC6C0A"/>
    <w:rsid w:val="00EC72EB"/>
    <w:rsid w:val="00EC78AD"/>
    <w:rsid w:val="00ED1201"/>
    <w:rsid w:val="00ED2A02"/>
    <w:rsid w:val="00ED2B36"/>
    <w:rsid w:val="00ED3912"/>
    <w:rsid w:val="00ED435B"/>
    <w:rsid w:val="00ED54BB"/>
    <w:rsid w:val="00ED65C1"/>
    <w:rsid w:val="00ED7051"/>
    <w:rsid w:val="00EE01A7"/>
    <w:rsid w:val="00EE0246"/>
    <w:rsid w:val="00EE07D8"/>
    <w:rsid w:val="00EE1B1B"/>
    <w:rsid w:val="00EE2857"/>
    <w:rsid w:val="00EE28C0"/>
    <w:rsid w:val="00EE2D79"/>
    <w:rsid w:val="00EE2FED"/>
    <w:rsid w:val="00EE3AC4"/>
    <w:rsid w:val="00EE3FBB"/>
    <w:rsid w:val="00EE4774"/>
    <w:rsid w:val="00EE69AE"/>
    <w:rsid w:val="00EE6A63"/>
    <w:rsid w:val="00EE7A9B"/>
    <w:rsid w:val="00EF007F"/>
    <w:rsid w:val="00EF016A"/>
    <w:rsid w:val="00EF1A01"/>
    <w:rsid w:val="00EF5588"/>
    <w:rsid w:val="00EF55DC"/>
    <w:rsid w:val="00EF6435"/>
    <w:rsid w:val="00EF6A22"/>
    <w:rsid w:val="00EF6AB9"/>
    <w:rsid w:val="00EF6BE2"/>
    <w:rsid w:val="00EF6DC5"/>
    <w:rsid w:val="00EF7692"/>
    <w:rsid w:val="00EF7967"/>
    <w:rsid w:val="00F02007"/>
    <w:rsid w:val="00F02153"/>
    <w:rsid w:val="00F02610"/>
    <w:rsid w:val="00F03B04"/>
    <w:rsid w:val="00F03D0A"/>
    <w:rsid w:val="00F043F3"/>
    <w:rsid w:val="00F0567A"/>
    <w:rsid w:val="00F05D61"/>
    <w:rsid w:val="00F06677"/>
    <w:rsid w:val="00F0717C"/>
    <w:rsid w:val="00F10276"/>
    <w:rsid w:val="00F1165C"/>
    <w:rsid w:val="00F116ED"/>
    <w:rsid w:val="00F11E0A"/>
    <w:rsid w:val="00F11E7B"/>
    <w:rsid w:val="00F15BB5"/>
    <w:rsid w:val="00F17649"/>
    <w:rsid w:val="00F21FE6"/>
    <w:rsid w:val="00F2320C"/>
    <w:rsid w:val="00F23B9B"/>
    <w:rsid w:val="00F2489D"/>
    <w:rsid w:val="00F2636D"/>
    <w:rsid w:val="00F2637D"/>
    <w:rsid w:val="00F2765A"/>
    <w:rsid w:val="00F27CA2"/>
    <w:rsid w:val="00F3457C"/>
    <w:rsid w:val="00F35371"/>
    <w:rsid w:val="00F353B0"/>
    <w:rsid w:val="00F36C61"/>
    <w:rsid w:val="00F37DB0"/>
    <w:rsid w:val="00F41D40"/>
    <w:rsid w:val="00F42D08"/>
    <w:rsid w:val="00F507D7"/>
    <w:rsid w:val="00F52B2F"/>
    <w:rsid w:val="00F530C1"/>
    <w:rsid w:val="00F53510"/>
    <w:rsid w:val="00F53974"/>
    <w:rsid w:val="00F54F13"/>
    <w:rsid w:val="00F550FD"/>
    <w:rsid w:val="00F6228D"/>
    <w:rsid w:val="00F63052"/>
    <w:rsid w:val="00F63244"/>
    <w:rsid w:val="00F646AE"/>
    <w:rsid w:val="00F66826"/>
    <w:rsid w:val="00F669C4"/>
    <w:rsid w:val="00F66F04"/>
    <w:rsid w:val="00F67E74"/>
    <w:rsid w:val="00F71CA4"/>
    <w:rsid w:val="00F72F08"/>
    <w:rsid w:val="00F73090"/>
    <w:rsid w:val="00F743F1"/>
    <w:rsid w:val="00F751CE"/>
    <w:rsid w:val="00F7767D"/>
    <w:rsid w:val="00F77F85"/>
    <w:rsid w:val="00F803A2"/>
    <w:rsid w:val="00F81984"/>
    <w:rsid w:val="00F81F82"/>
    <w:rsid w:val="00F82683"/>
    <w:rsid w:val="00F827E8"/>
    <w:rsid w:val="00F84376"/>
    <w:rsid w:val="00F85913"/>
    <w:rsid w:val="00F92A27"/>
    <w:rsid w:val="00F92DF1"/>
    <w:rsid w:val="00F93E4E"/>
    <w:rsid w:val="00F95868"/>
    <w:rsid w:val="00F9651A"/>
    <w:rsid w:val="00FA49C9"/>
    <w:rsid w:val="00FA568B"/>
    <w:rsid w:val="00FA7195"/>
    <w:rsid w:val="00FA73B9"/>
    <w:rsid w:val="00FB0AEF"/>
    <w:rsid w:val="00FB1D75"/>
    <w:rsid w:val="00FB27D4"/>
    <w:rsid w:val="00FB2E2E"/>
    <w:rsid w:val="00FB4293"/>
    <w:rsid w:val="00FB4620"/>
    <w:rsid w:val="00FB48D3"/>
    <w:rsid w:val="00FB4E9C"/>
    <w:rsid w:val="00FB5C36"/>
    <w:rsid w:val="00FB7B54"/>
    <w:rsid w:val="00FC041B"/>
    <w:rsid w:val="00FC1400"/>
    <w:rsid w:val="00FC1476"/>
    <w:rsid w:val="00FC198E"/>
    <w:rsid w:val="00FC1C88"/>
    <w:rsid w:val="00FC2411"/>
    <w:rsid w:val="00FC3808"/>
    <w:rsid w:val="00FC4101"/>
    <w:rsid w:val="00FC4C50"/>
    <w:rsid w:val="00FC4C67"/>
    <w:rsid w:val="00FC5A39"/>
    <w:rsid w:val="00FC5EF0"/>
    <w:rsid w:val="00FC688E"/>
    <w:rsid w:val="00FC7469"/>
    <w:rsid w:val="00FC782F"/>
    <w:rsid w:val="00FD0393"/>
    <w:rsid w:val="00FD039C"/>
    <w:rsid w:val="00FD03AA"/>
    <w:rsid w:val="00FD0A9F"/>
    <w:rsid w:val="00FD1387"/>
    <w:rsid w:val="00FD285C"/>
    <w:rsid w:val="00FD3597"/>
    <w:rsid w:val="00FD4B5C"/>
    <w:rsid w:val="00FD5F55"/>
    <w:rsid w:val="00FD6456"/>
    <w:rsid w:val="00FD6903"/>
    <w:rsid w:val="00FD69CB"/>
    <w:rsid w:val="00FD6FCB"/>
    <w:rsid w:val="00FE016A"/>
    <w:rsid w:val="00FE041A"/>
    <w:rsid w:val="00FE15FC"/>
    <w:rsid w:val="00FE1692"/>
    <w:rsid w:val="00FE17C4"/>
    <w:rsid w:val="00FE1927"/>
    <w:rsid w:val="00FE2A48"/>
    <w:rsid w:val="00FE40AD"/>
    <w:rsid w:val="00FE40E9"/>
    <w:rsid w:val="00FE4100"/>
    <w:rsid w:val="00FE494A"/>
    <w:rsid w:val="00FE6A02"/>
    <w:rsid w:val="00FE6D36"/>
    <w:rsid w:val="00FE747A"/>
    <w:rsid w:val="00FE7BAE"/>
    <w:rsid w:val="00FF0611"/>
    <w:rsid w:val="00FF0A23"/>
    <w:rsid w:val="00FF112A"/>
    <w:rsid w:val="00FF11C5"/>
    <w:rsid w:val="00FF1A58"/>
    <w:rsid w:val="00FF2163"/>
    <w:rsid w:val="00FF25D8"/>
    <w:rsid w:val="00FF3E74"/>
    <w:rsid w:val="00FF44A0"/>
    <w:rsid w:val="00FF46BA"/>
    <w:rsid w:val="00FF7394"/>
    <w:rsid w:val="043C1C76"/>
    <w:rsid w:val="04D9EDF7"/>
    <w:rsid w:val="0ACB3D9D"/>
    <w:rsid w:val="0D3FF09C"/>
    <w:rsid w:val="1020E3B1"/>
    <w:rsid w:val="10FF0126"/>
    <w:rsid w:val="171CC190"/>
    <w:rsid w:val="1730B92D"/>
    <w:rsid w:val="195F7982"/>
    <w:rsid w:val="1A197A46"/>
    <w:rsid w:val="1A676B67"/>
    <w:rsid w:val="1C6F1E13"/>
    <w:rsid w:val="1E023FB4"/>
    <w:rsid w:val="274A6FD7"/>
    <w:rsid w:val="2B7E8C76"/>
    <w:rsid w:val="2DF354EF"/>
    <w:rsid w:val="31079DA5"/>
    <w:rsid w:val="39324F46"/>
    <w:rsid w:val="3A293173"/>
    <w:rsid w:val="3AAB4C86"/>
    <w:rsid w:val="3FCAD7A9"/>
    <w:rsid w:val="3FDD57F8"/>
    <w:rsid w:val="451350DE"/>
    <w:rsid w:val="487DB9F0"/>
    <w:rsid w:val="48F1DBA9"/>
    <w:rsid w:val="494DFAE4"/>
    <w:rsid w:val="4A31F6E0"/>
    <w:rsid w:val="4B009376"/>
    <w:rsid w:val="4DF1AE7F"/>
    <w:rsid w:val="5393FFAE"/>
    <w:rsid w:val="541A7E32"/>
    <w:rsid w:val="5C20078C"/>
    <w:rsid w:val="5E10B767"/>
    <w:rsid w:val="6459AC04"/>
    <w:rsid w:val="67973490"/>
    <w:rsid w:val="69212F9F"/>
    <w:rsid w:val="694E7E56"/>
    <w:rsid w:val="6A1A3403"/>
    <w:rsid w:val="6FD861B4"/>
    <w:rsid w:val="7813F240"/>
    <w:rsid w:val="794D76C0"/>
    <w:rsid w:val="7A542A7F"/>
    <w:rsid w:val="7D283BC9"/>
    <w:rsid w:val="7E0A4D4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B4A61"/>
  <w15:docId w15:val="{093DDF10-4887-479A-8B10-4CA8D8939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uiPriority w:val="9"/>
    <w:semiHidden/>
    <w:unhideWhenUsed/>
    <w:qFormat/>
    <w:pPr>
      <w:keepNext/>
      <w:keepLines/>
      <w:spacing w:before="400" w:after="80"/>
      <w:ind w:left="576" w:right="2160" w:hanging="576"/>
      <w:outlineLvl w:val="1"/>
    </w:pPr>
    <w:rPr>
      <w:rFonts w:ascii="Calibri" w:eastAsia="Calibri" w:hAnsi="Calibri" w:cs="Calibri"/>
    </w:rPr>
  </w:style>
  <w:style w:type="paragraph" w:styleId="Heading3">
    <w:name w:val="heading 3"/>
    <w:basedOn w:val="Normal"/>
    <w:next w:val="Normal"/>
    <w:uiPriority w:val="9"/>
    <w:semiHidden/>
    <w:unhideWhenUsed/>
    <w:qFormat/>
    <w:pPr>
      <w:spacing w:before="40" w:after="40"/>
      <w:ind w:left="864" w:right="2160" w:hanging="288"/>
      <w:outlineLvl w:val="2"/>
    </w:pPr>
  </w:style>
  <w:style w:type="paragraph" w:styleId="Heading4">
    <w:name w:val="heading 4"/>
    <w:basedOn w:val="Normal"/>
    <w:next w:val="Normal"/>
    <w:uiPriority w:val="9"/>
    <w:semiHidden/>
    <w:unhideWhenUsed/>
    <w:qFormat/>
    <w:pPr>
      <w:keepNext/>
      <w:keepLines/>
      <w:spacing w:before="40"/>
      <w:ind w:left="1080" w:hanging="360"/>
      <w:outlineLvl w:val="3"/>
    </w:pPr>
  </w:style>
  <w:style w:type="paragraph" w:styleId="Heading5">
    <w:name w:val="heading 5"/>
    <w:basedOn w:val="Normal"/>
    <w:next w:val="Normal"/>
    <w:uiPriority w:val="9"/>
    <w:semiHidden/>
    <w:unhideWhenUsed/>
    <w:qFormat/>
    <w:pPr>
      <w:keepNext/>
      <w:keepLines/>
      <w:spacing w:before="40"/>
      <w:ind w:left="1440" w:hanging="360"/>
      <w:outlineLvl w:val="4"/>
    </w:pPr>
  </w:style>
  <w:style w:type="paragraph" w:styleId="Heading6">
    <w:name w:val="heading 6"/>
    <w:basedOn w:val="Normal"/>
    <w:next w:val="Normal"/>
    <w:link w:val="Heading6Char"/>
    <w:uiPriority w:val="9"/>
    <w:semiHidden/>
    <w:unhideWhenUsed/>
    <w:qFormat/>
    <w:pPr>
      <w:keepNext/>
      <w:keepLines/>
      <w:spacing w:before="40"/>
      <w:ind w:left="1800" w:hanging="360"/>
      <w:outlineLvl w:val="5"/>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character" w:styleId="Hyperlink">
    <w:name w:val="Hyperlink"/>
    <w:basedOn w:val="DefaultParagraphFont"/>
    <w:uiPriority w:val="99"/>
    <w:unhideWhenUsed/>
    <w:rsid w:val="004A1D20"/>
    <w:rPr>
      <w:color w:val="0000FF" w:themeColor="hyperlink"/>
      <w:u w:val="single"/>
    </w:rPr>
  </w:style>
  <w:style w:type="paragraph" w:styleId="ListParagraph">
    <w:name w:val="List Paragraph"/>
    <w:aliases w:val="Recommendatio,Dot pt,No Spacing1,List Paragraph Char Char Char,Indicator Text,Numbered Para 1,List Paragraph1,Bullet 1,Bullet Points,MAIN CONTENT,F5 List Paragraph,List Paragraph2,List Paragraph12,Colorful List - Accent 11,Normal numbere"/>
    <w:basedOn w:val="Normal"/>
    <w:link w:val="ListParagraphChar"/>
    <w:uiPriority w:val="34"/>
    <w:unhideWhenUsed/>
    <w:qFormat/>
    <w:rsid w:val="004A1D20"/>
    <w:pPr>
      <w:spacing w:after="220" w:line="264" w:lineRule="auto"/>
      <w:ind w:left="720"/>
      <w:contextualSpacing/>
    </w:pPr>
    <w:rPr>
      <w:rFonts w:asciiTheme="minorHAnsi" w:eastAsiaTheme="minorEastAsia" w:hAnsiTheme="minorHAnsi" w:cstheme="minorBidi"/>
      <w:color w:val="1F497D" w:themeColor="text2"/>
      <w:sz w:val="22"/>
      <w:szCs w:val="22"/>
      <w:lang w:val="en-US" w:eastAsia="ja-JP"/>
    </w:rPr>
  </w:style>
  <w:style w:type="character" w:customStyle="1" w:styleId="ListParagraphChar">
    <w:name w:val="List Paragraph Char"/>
    <w:aliases w:val="Recommendatio Char,Dot pt Char,No Spacing1 Char,List Paragraph Char Char Char Char,Indicator Text Char,Numbered Para 1 Char,List Paragraph1 Char,Bullet 1 Char,Bullet Points Char,MAIN CONTENT Char,F5 List Paragraph Char"/>
    <w:link w:val="ListParagraph"/>
    <w:uiPriority w:val="34"/>
    <w:qFormat/>
    <w:locked/>
    <w:rsid w:val="00775871"/>
    <w:rPr>
      <w:rFonts w:asciiTheme="minorHAnsi" w:eastAsiaTheme="minorEastAsia" w:hAnsiTheme="minorHAnsi" w:cstheme="minorBidi"/>
      <w:color w:val="1F497D" w:themeColor="text2"/>
      <w:sz w:val="22"/>
      <w:szCs w:val="22"/>
      <w:lang w:val="en-US" w:eastAsia="ja-JP"/>
    </w:rPr>
  </w:style>
  <w:style w:type="character" w:styleId="UnresolvedMention">
    <w:name w:val="Unresolved Mention"/>
    <w:basedOn w:val="DefaultParagraphFont"/>
    <w:uiPriority w:val="99"/>
    <w:semiHidden/>
    <w:unhideWhenUsed/>
    <w:rsid w:val="0027696E"/>
    <w:rPr>
      <w:color w:val="605E5C"/>
      <w:shd w:val="clear" w:color="auto" w:fill="E1DFDD"/>
    </w:rPr>
  </w:style>
  <w:style w:type="paragraph" w:styleId="NormalWeb">
    <w:name w:val="Normal (Web)"/>
    <w:basedOn w:val="Normal"/>
    <w:uiPriority w:val="99"/>
    <w:unhideWhenUsed/>
    <w:rsid w:val="00995C85"/>
    <w:pPr>
      <w:spacing w:before="100" w:beforeAutospacing="1" w:after="100" w:afterAutospacing="1"/>
    </w:pPr>
  </w:style>
  <w:style w:type="character" w:styleId="FollowedHyperlink">
    <w:name w:val="FollowedHyperlink"/>
    <w:basedOn w:val="DefaultParagraphFont"/>
    <w:uiPriority w:val="99"/>
    <w:semiHidden/>
    <w:unhideWhenUsed/>
    <w:rsid w:val="00DB22FA"/>
    <w:rPr>
      <w:color w:val="800080" w:themeColor="followedHyperlink"/>
      <w:u w:val="single"/>
    </w:rPr>
  </w:style>
  <w:style w:type="paragraph" w:styleId="Header">
    <w:name w:val="header"/>
    <w:basedOn w:val="Normal"/>
    <w:link w:val="HeaderChar"/>
    <w:uiPriority w:val="99"/>
    <w:semiHidden/>
    <w:unhideWhenUsed/>
    <w:rsid w:val="001C6DB5"/>
    <w:pPr>
      <w:tabs>
        <w:tab w:val="center" w:pos="4513"/>
        <w:tab w:val="right" w:pos="9026"/>
      </w:tabs>
    </w:pPr>
  </w:style>
  <w:style w:type="character" w:customStyle="1" w:styleId="HeaderChar">
    <w:name w:val="Header Char"/>
    <w:basedOn w:val="DefaultParagraphFont"/>
    <w:link w:val="Header"/>
    <w:uiPriority w:val="99"/>
    <w:semiHidden/>
    <w:rsid w:val="001C6DB5"/>
  </w:style>
  <w:style w:type="paragraph" w:styleId="Footer">
    <w:name w:val="footer"/>
    <w:basedOn w:val="Normal"/>
    <w:link w:val="FooterChar"/>
    <w:uiPriority w:val="99"/>
    <w:semiHidden/>
    <w:unhideWhenUsed/>
    <w:rsid w:val="001C6DB5"/>
    <w:pPr>
      <w:tabs>
        <w:tab w:val="center" w:pos="4513"/>
        <w:tab w:val="right" w:pos="9026"/>
      </w:tabs>
    </w:pPr>
  </w:style>
  <w:style w:type="character" w:customStyle="1" w:styleId="FooterChar">
    <w:name w:val="Footer Char"/>
    <w:basedOn w:val="DefaultParagraphFont"/>
    <w:link w:val="Footer"/>
    <w:uiPriority w:val="99"/>
    <w:semiHidden/>
    <w:rsid w:val="001C6DB5"/>
  </w:style>
  <w:style w:type="character" w:customStyle="1" w:styleId="apple-converted-space">
    <w:name w:val="apple-converted-space"/>
    <w:basedOn w:val="DefaultParagraphFont"/>
    <w:rsid w:val="00292029"/>
  </w:style>
  <w:style w:type="paragraph" w:styleId="Revision">
    <w:name w:val="Revision"/>
    <w:hidden/>
    <w:uiPriority w:val="99"/>
    <w:semiHidden/>
    <w:rsid w:val="00111973"/>
  </w:style>
  <w:style w:type="character" w:customStyle="1" w:styleId="Heading6Char">
    <w:name w:val="Heading 6 Char"/>
    <w:basedOn w:val="DefaultParagraphFont"/>
    <w:link w:val="Heading6"/>
    <w:uiPriority w:val="9"/>
    <w:semiHidden/>
    <w:rsid w:val="00EC6C0A"/>
  </w:style>
  <w:style w:type="character" w:styleId="Strong">
    <w:name w:val="Strong"/>
    <w:basedOn w:val="DefaultParagraphFont"/>
    <w:uiPriority w:val="22"/>
    <w:qFormat/>
    <w:rsid w:val="00AF5C10"/>
    <w:rPr>
      <w:b/>
      <w:bCs/>
    </w:rPr>
  </w:style>
  <w:style w:type="table" w:styleId="TableGrid">
    <w:name w:val="Table Grid"/>
    <w:basedOn w:val="TableNormal"/>
    <w:uiPriority w:val="39"/>
    <w:rsid w:val="00FA49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0515">
      <w:bodyDiv w:val="1"/>
      <w:marLeft w:val="0"/>
      <w:marRight w:val="0"/>
      <w:marTop w:val="0"/>
      <w:marBottom w:val="0"/>
      <w:divBdr>
        <w:top w:val="none" w:sz="0" w:space="0" w:color="auto"/>
        <w:left w:val="none" w:sz="0" w:space="0" w:color="auto"/>
        <w:bottom w:val="none" w:sz="0" w:space="0" w:color="auto"/>
        <w:right w:val="none" w:sz="0" w:space="0" w:color="auto"/>
      </w:divBdr>
    </w:div>
    <w:div w:id="20861832">
      <w:bodyDiv w:val="1"/>
      <w:marLeft w:val="0"/>
      <w:marRight w:val="0"/>
      <w:marTop w:val="0"/>
      <w:marBottom w:val="0"/>
      <w:divBdr>
        <w:top w:val="none" w:sz="0" w:space="0" w:color="auto"/>
        <w:left w:val="none" w:sz="0" w:space="0" w:color="auto"/>
        <w:bottom w:val="none" w:sz="0" w:space="0" w:color="auto"/>
        <w:right w:val="none" w:sz="0" w:space="0" w:color="auto"/>
      </w:divBdr>
    </w:div>
    <w:div w:id="37825799">
      <w:bodyDiv w:val="1"/>
      <w:marLeft w:val="0"/>
      <w:marRight w:val="0"/>
      <w:marTop w:val="0"/>
      <w:marBottom w:val="0"/>
      <w:divBdr>
        <w:top w:val="none" w:sz="0" w:space="0" w:color="auto"/>
        <w:left w:val="none" w:sz="0" w:space="0" w:color="auto"/>
        <w:bottom w:val="none" w:sz="0" w:space="0" w:color="auto"/>
        <w:right w:val="none" w:sz="0" w:space="0" w:color="auto"/>
      </w:divBdr>
    </w:div>
    <w:div w:id="64034546">
      <w:bodyDiv w:val="1"/>
      <w:marLeft w:val="0"/>
      <w:marRight w:val="0"/>
      <w:marTop w:val="0"/>
      <w:marBottom w:val="0"/>
      <w:divBdr>
        <w:top w:val="none" w:sz="0" w:space="0" w:color="auto"/>
        <w:left w:val="none" w:sz="0" w:space="0" w:color="auto"/>
        <w:bottom w:val="none" w:sz="0" w:space="0" w:color="auto"/>
        <w:right w:val="none" w:sz="0" w:space="0" w:color="auto"/>
      </w:divBdr>
    </w:div>
    <w:div w:id="75135310">
      <w:bodyDiv w:val="1"/>
      <w:marLeft w:val="0"/>
      <w:marRight w:val="0"/>
      <w:marTop w:val="0"/>
      <w:marBottom w:val="0"/>
      <w:divBdr>
        <w:top w:val="none" w:sz="0" w:space="0" w:color="auto"/>
        <w:left w:val="none" w:sz="0" w:space="0" w:color="auto"/>
        <w:bottom w:val="none" w:sz="0" w:space="0" w:color="auto"/>
        <w:right w:val="none" w:sz="0" w:space="0" w:color="auto"/>
      </w:divBdr>
    </w:div>
    <w:div w:id="91320090">
      <w:bodyDiv w:val="1"/>
      <w:marLeft w:val="0"/>
      <w:marRight w:val="0"/>
      <w:marTop w:val="0"/>
      <w:marBottom w:val="0"/>
      <w:divBdr>
        <w:top w:val="none" w:sz="0" w:space="0" w:color="auto"/>
        <w:left w:val="none" w:sz="0" w:space="0" w:color="auto"/>
        <w:bottom w:val="none" w:sz="0" w:space="0" w:color="auto"/>
        <w:right w:val="none" w:sz="0" w:space="0" w:color="auto"/>
      </w:divBdr>
    </w:div>
    <w:div w:id="98257969">
      <w:bodyDiv w:val="1"/>
      <w:marLeft w:val="0"/>
      <w:marRight w:val="0"/>
      <w:marTop w:val="0"/>
      <w:marBottom w:val="0"/>
      <w:divBdr>
        <w:top w:val="none" w:sz="0" w:space="0" w:color="auto"/>
        <w:left w:val="none" w:sz="0" w:space="0" w:color="auto"/>
        <w:bottom w:val="none" w:sz="0" w:space="0" w:color="auto"/>
        <w:right w:val="none" w:sz="0" w:space="0" w:color="auto"/>
      </w:divBdr>
    </w:div>
    <w:div w:id="99686026">
      <w:bodyDiv w:val="1"/>
      <w:marLeft w:val="0"/>
      <w:marRight w:val="0"/>
      <w:marTop w:val="0"/>
      <w:marBottom w:val="0"/>
      <w:divBdr>
        <w:top w:val="none" w:sz="0" w:space="0" w:color="auto"/>
        <w:left w:val="none" w:sz="0" w:space="0" w:color="auto"/>
        <w:bottom w:val="none" w:sz="0" w:space="0" w:color="auto"/>
        <w:right w:val="none" w:sz="0" w:space="0" w:color="auto"/>
      </w:divBdr>
    </w:div>
    <w:div w:id="100685564">
      <w:bodyDiv w:val="1"/>
      <w:marLeft w:val="0"/>
      <w:marRight w:val="0"/>
      <w:marTop w:val="0"/>
      <w:marBottom w:val="0"/>
      <w:divBdr>
        <w:top w:val="none" w:sz="0" w:space="0" w:color="auto"/>
        <w:left w:val="none" w:sz="0" w:space="0" w:color="auto"/>
        <w:bottom w:val="none" w:sz="0" w:space="0" w:color="auto"/>
        <w:right w:val="none" w:sz="0" w:space="0" w:color="auto"/>
      </w:divBdr>
    </w:div>
    <w:div w:id="127362708">
      <w:bodyDiv w:val="1"/>
      <w:marLeft w:val="0"/>
      <w:marRight w:val="0"/>
      <w:marTop w:val="0"/>
      <w:marBottom w:val="0"/>
      <w:divBdr>
        <w:top w:val="none" w:sz="0" w:space="0" w:color="auto"/>
        <w:left w:val="none" w:sz="0" w:space="0" w:color="auto"/>
        <w:bottom w:val="none" w:sz="0" w:space="0" w:color="auto"/>
        <w:right w:val="none" w:sz="0" w:space="0" w:color="auto"/>
      </w:divBdr>
    </w:div>
    <w:div w:id="138353769">
      <w:bodyDiv w:val="1"/>
      <w:marLeft w:val="0"/>
      <w:marRight w:val="0"/>
      <w:marTop w:val="0"/>
      <w:marBottom w:val="0"/>
      <w:divBdr>
        <w:top w:val="none" w:sz="0" w:space="0" w:color="auto"/>
        <w:left w:val="none" w:sz="0" w:space="0" w:color="auto"/>
        <w:bottom w:val="none" w:sz="0" w:space="0" w:color="auto"/>
        <w:right w:val="none" w:sz="0" w:space="0" w:color="auto"/>
      </w:divBdr>
    </w:div>
    <w:div w:id="180165318">
      <w:bodyDiv w:val="1"/>
      <w:marLeft w:val="0"/>
      <w:marRight w:val="0"/>
      <w:marTop w:val="0"/>
      <w:marBottom w:val="0"/>
      <w:divBdr>
        <w:top w:val="none" w:sz="0" w:space="0" w:color="auto"/>
        <w:left w:val="none" w:sz="0" w:space="0" w:color="auto"/>
        <w:bottom w:val="none" w:sz="0" w:space="0" w:color="auto"/>
        <w:right w:val="none" w:sz="0" w:space="0" w:color="auto"/>
      </w:divBdr>
    </w:div>
    <w:div w:id="253906918">
      <w:bodyDiv w:val="1"/>
      <w:marLeft w:val="0"/>
      <w:marRight w:val="0"/>
      <w:marTop w:val="0"/>
      <w:marBottom w:val="0"/>
      <w:divBdr>
        <w:top w:val="none" w:sz="0" w:space="0" w:color="auto"/>
        <w:left w:val="none" w:sz="0" w:space="0" w:color="auto"/>
        <w:bottom w:val="none" w:sz="0" w:space="0" w:color="auto"/>
        <w:right w:val="none" w:sz="0" w:space="0" w:color="auto"/>
      </w:divBdr>
    </w:div>
    <w:div w:id="257640476">
      <w:bodyDiv w:val="1"/>
      <w:marLeft w:val="0"/>
      <w:marRight w:val="0"/>
      <w:marTop w:val="0"/>
      <w:marBottom w:val="0"/>
      <w:divBdr>
        <w:top w:val="none" w:sz="0" w:space="0" w:color="auto"/>
        <w:left w:val="none" w:sz="0" w:space="0" w:color="auto"/>
        <w:bottom w:val="none" w:sz="0" w:space="0" w:color="auto"/>
        <w:right w:val="none" w:sz="0" w:space="0" w:color="auto"/>
      </w:divBdr>
    </w:div>
    <w:div w:id="264505009">
      <w:bodyDiv w:val="1"/>
      <w:marLeft w:val="0"/>
      <w:marRight w:val="0"/>
      <w:marTop w:val="0"/>
      <w:marBottom w:val="0"/>
      <w:divBdr>
        <w:top w:val="none" w:sz="0" w:space="0" w:color="auto"/>
        <w:left w:val="none" w:sz="0" w:space="0" w:color="auto"/>
        <w:bottom w:val="none" w:sz="0" w:space="0" w:color="auto"/>
        <w:right w:val="none" w:sz="0" w:space="0" w:color="auto"/>
      </w:divBdr>
    </w:div>
    <w:div w:id="289020660">
      <w:bodyDiv w:val="1"/>
      <w:marLeft w:val="0"/>
      <w:marRight w:val="0"/>
      <w:marTop w:val="0"/>
      <w:marBottom w:val="0"/>
      <w:divBdr>
        <w:top w:val="none" w:sz="0" w:space="0" w:color="auto"/>
        <w:left w:val="none" w:sz="0" w:space="0" w:color="auto"/>
        <w:bottom w:val="none" w:sz="0" w:space="0" w:color="auto"/>
        <w:right w:val="none" w:sz="0" w:space="0" w:color="auto"/>
      </w:divBdr>
    </w:div>
    <w:div w:id="318963905">
      <w:bodyDiv w:val="1"/>
      <w:marLeft w:val="0"/>
      <w:marRight w:val="0"/>
      <w:marTop w:val="0"/>
      <w:marBottom w:val="0"/>
      <w:divBdr>
        <w:top w:val="none" w:sz="0" w:space="0" w:color="auto"/>
        <w:left w:val="none" w:sz="0" w:space="0" w:color="auto"/>
        <w:bottom w:val="none" w:sz="0" w:space="0" w:color="auto"/>
        <w:right w:val="none" w:sz="0" w:space="0" w:color="auto"/>
      </w:divBdr>
    </w:div>
    <w:div w:id="333075830">
      <w:bodyDiv w:val="1"/>
      <w:marLeft w:val="0"/>
      <w:marRight w:val="0"/>
      <w:marTop w:val="0"/>
      <w:marBottom w:val="0"/>
      <w:divBdr>
        <w:top w:val="none" w:sz="0" w:space="0" w:color="auto"/>
        <w:left w:val="none" w:sz="0" w:space="0" w:color="auto"/>
        <w:bottom w:val="none" w:sz="0" w:space="0" w:color="auto"/>
        <w:right w:val="none" w:sz="0" w:space="0" w:color="auto"/>
      </w:divBdr>
    </w:div>
    <w:div w:id="335115092">
      <w:bodyDiv w:val="1"/>
      <w:marLeft w:val="0"/>
      <w:marRight w:val="0"/>
      <w:marTop w:val="0"/>
      <w:marBottom w:val="0"/>
      <w:divBdr>
        <w:top w:val="none" w:sz="0" w:space="0" w:color="auto"/>
        <w:left w:val="none" w:sz="0" w:space="0" w:color="auto"/>
        <w:bottom w:val="none" w:sz="0" w:space="0" w:color="auto"/>
        <w:right w:val="none" w:sz="0" w:space="0" w:color="auto"/>
      </w:divBdr>
    </w:div>
    <w:div w:id="350303575">
      <w:bodyDiv w:val="1"/>
      <w:marLeft w:val="0"/>
      <w:marRight w:val="0"/>
      <w:marTop w:val="0"/>
      <w:marBottom w:val="0"/>
      <w:divBdr>
        <w:top w:val="none" w:sz="0" w:space="0" w:color="auto"/>
        <w:left w:val="none" w:sz="0" w:space="0" w:color="auto"/>
        <w:bottom w:val="none" w:sz="0" w:space="0" w:color="auto"/>
        <w:right w:val="none" w:sz="0" w:space="0" w:color="auto"/>
      </w:divBdr>
    </w:div>
    <w:div w:id="374240790">
      <w:bodyDiv w:val="1"/>
      <w:marLeft w:val="0"/>
      <w:marRight w:val="0"/>
      <w:marTop w:val="0"/>
      <w:marBottom w:val="0"/>
      <w:divBdr>
        <w:top w:val="none" w:sz="0" w:space="0" w:color="auto"/>
        <w:left w:val="none" w:sz="0" w:space="0" w:color="auto"/>
        <w:bottom w:val="none" w:sz="0" w:space="0" w:color="auto"/>
        <w:right w:val="none" w:sz="0" w:space="0" w:color="auto"/>
      </w:divBdr>
    </w:div>
    <w:div w:id="379944526">
      <w:bodyDiv w:val="1"/>
      <w:marLeft w:val="0"/>
      <w:marRight w:val="0"/>
      <w:marTop w:val="0"/>
      <w:marBottom w:val="0"/>
      <w:divBdr>
        <w:top w:val="none" w:sz="0" w:space="0" w:color="auto"/>
        <w:left w:val="none" w:sz="0" w:space="0" w:color="auto"/>
        <w:bottom w:val="none" w:sz="0" w:space="0" w:color="auto"/>
        <w:right w:val="none" w:sz="0" w:space="0" w:color="auto"/>
      </w:divBdr>
    </w:div>
    <w:div w:id="382867776">
      <w:bodyDiv w:val="1"/>
      <w:marLeft w:val="0"/>
      <w:marRight w:val="0"/>
      <w:marTop w:val="0"/>
      <w:marBottom w:val="0"/>
      <w:divBdr>
        <w:top w:val="none" w:sz="0" w:space="0" w:color="auto"/>
        <w:left w:val="none" w:sz="0" w:space="0" w:color="auto"/>
        <w:bottom w:val="none" w:sz="0" w:space="0" w:color="auto"/>
        <w:right w:val="none" w:sz="0" w:space="0" w:color="auto"/>
      </w:divBdr>
    </w:div>
    <w:div w:id="415053485">
      <w:bodyDiv w:val="1"/>
      <w:marLeft w:val="0"/>
      <w:marRight w:val="0"/>
      <w:marTop w:val="0"/>
      <w:marBottom w:val="0"/>
      <w:divBdr>
        <w:top w:val="none" w:sz="0" w:space="0" w:color="auto"/>
        <w:left w:val="none" w:sz="0" w:space="0" w:color="auto"/>
        <w:bottom w:val="none" w:sz="0" w:space="0" w:color="auto"/>
        <w:right w:val="none" w:sz="0" w:space="0" w:color="auto"/>
      </w:divBdr>
    </w:div>
    <w:div w:id="420370254">
      <w:bodyDiv w:val="1"/>
      <w:marLeft w:val="0"/>
      <w:marRight w:val="0"/>
      <w:marTop w:val="0"/>
      <w:marBottom w:val="0"/>
      <w:divBdr>
        <w:top w:val="none" w:sz="0" w:space="0" w:color="auto"/>
        <w:left w:val="none" w:sz="0" w:space="0" w:color="auto"/>
        <w:bottom w:val="none" w:sz="0" w:space="0" w:color="auto"/>
        <w:right w:val="none" w:sz="0" w:space="0" w:color="auto"/>
      </w:divBdr>
    </w:div>
    <w:div w:id="431508307">
      <w:bodyDiv w:val="1"/>
      <w:marLeft w:val="0"/>
      <w:marRight w:val="0"/>
      <w:marTop w:val="0"/>
      <w:marBottom w:val="0"/>
      <w:divBdr>
        <w:top w:val="none" w:sz="0" w:space="0" w:color="auto"/>
        <w:left w:val="none" w:sz="0" w:space="0" w:color="auto"/>
        <w:bottom w:val="none" w:sz="0" w:space="0" w:color="auto"/>
        <w:right w:val="none" w:sz="0" w:space="0" w:color="auto"/>
      </w:divBdr>
    </w:div>
    <w:div w:id="486288730">
      <w:bodyDiv w:val="1"/>
      <w:marLeft w:val="0"/>
      <w:marRight w:val="0"/>
      <w:marTop w:val="0"/>
      <w:marBottom w:val="0"/>
      <w:divBdr>
        <w:top w:val="none" w:sz="0" w:space="0" w:color="auto"/>
        <w:left w:val="none" w:sz="0" w:space="0" w:color="auto"/>
        <w:bottom w:val="none" w:sz="0" w:space="0" w:color="auto"/>
        <w:right w:val="none" w:sz="0" w:space="0" w:color="auto"/>
      </w:divBdr>
    </w:div>
    <w:div w:id="491025710">
      <w:bodyDiv w:val="1"/>
      <w:marLeft w:val="0"/>
      <w:marRight w:val="0"/>
      <w:marTop w:val="0"/>
      <w:marBottom w:val="0"/>
      <w:divBdr>
        <w:top w:val="none" w:sz="0" w:space="0" w:color="auto"/>
        <w:left w:val="none" w:sz="0" w:space="0" w:color="auto"/>
        <w:bottom w:val="none" w:sz="0" w:space="0" w:color="auto"/>
        <w:right w:val="none" w:sz="0" w:space="0" w:color="auto"/>
      </w:divBdr>
    </w:div>
    <w:div w:id="501164467">
      <w:bodyDiv w:val="1"/>
      <w:marLeft w:val="0"/>
      <w:marRight w:val="0"/>
      <w:marTop w:val="0"/>
      <w:marBottom w:val="0"/>
      <w:divBdr>
        <w:top w:val="none" w:sz="0" w:space="0" w:color="auto"/>
        <w:left w:val="none" w:sz="0" w:space="0" w:color="auto"/>
        <w:bottom w:val="none" w:sz="0" w:space="0" w:color="auto"/>
        <w:right w:val="none" w:sz="0" w:space="0" w:color="auto"/>
      </w:divBdr>
    </w:div>
    <w:div w:id="503710921">
      <w:bodyDiv w:val="1"/>
      <w:marLeft w:val="0"/>
      <w:marRight w:val="0"/>
      <w:marTop w:val="0"/>
      <w:marBottom w:val="0"/>
      <w:divBdr>
        <w:top w:val="none" w:sz="0" w:space="0" w:color="auto"/>
        <w:left w:val="none" w:sz="0" w:space="0" w:color="auto"/>
        <w:bottom w:val="none" w:sz="0" w:space="0" w:color="auto"/>
        <w:right w:val="none" w:sz="0" w:space="0" w:color="auto"/>
      </w:divBdr>
    </w:div>
    <w:div w:id="506675776">
      <w:bodyDiv w:val="1"/>
      <w:marLeft w:val="0"/>
      <w:marRight w:val="0"/>
      <w:marTop w:val="0"/>
      <w:marBottom w:val="0"/>
      <w:divBdr>
        <w:top w:val="none" w:sz="0" w:space="0" w:color="auto"/>
        <w:left w:val="none" w:sz="0" w:space="0" w:color="auto"/>
        <w:bottom w:val="none" w:sz="0" w:space="0" w:color="auto"/>
        <w:right w:val="none" w:sz="0" w:space="0" w:color="auto"/>
      </w:divBdr>
    </w:div>
    <w:div w:id="519709367">
      <w:bodyDiv w:val="1"/>
      <w:marLeft w:val="0"/>
      <w:marRight w:val="0"/>
      <w:marTop w:val="0"/>
      <w:marBottom w:val="0"/>
      <w:divBdr>
        <w:top w:val="none" w:sz="0" w:space="0" w:color="auto"/>
        <w:left w:val="none" w:sz="0" w:space="0" w:color="auto"/>
        <w:bottom w:val="none" w:sz="0" w:space="0" w:color="auto"/>
        <w:right w:val="none" w:sz="0" w:space="0" w:color="auto"/>
      </w:divBdr>
    </w:div>
    <w:div w:id="529491428">
      <w:bodyDiv w:val="1"/>
      <w:marLeft w:val="0"/>
      <w:marRight w:val="0"/>
      <w:marTop w:val="0"/>
      <w:marBottom w:val="0"/>
      <w:divBdr>
        <w:top w:val="none" w:sz="0" w:space="0" w:color="auto"/>
        <w:left w:val="none" w:sz="0" w:space="0" w:color="auto"/>
        <w:bottom w:val="none" w:sz="0" w:space="0" w:color="auto"/>
        <w:right w:val="none" w:sz="0" w:space="0" w:color="auto"/>
      </w:divBdr>
    </w:div>
    <w:div w:id="535696547">
      <w:bodyDiv w:val="1"/>
      <w:marLeft w:val="0"/>
      <w:marRight w:val="0"/>
      <w:marTop w:val="0"/>
      <w:marBottom w:val="0"/>
      <w:divBdr>
        <w:top w:val="none" w:sz="0" w:space="0" w:color="auto"/>
        <w:left w:val="none" w:sz="0" w:space="0" w:color="auto"/>
        <w:bottom w:val="none" w:sz="0" w:space="0" w:color="auto"/>
        <w:right w:val="none" w:sz="0" w:space="0" w:color="auto"/>
      </w:divBdr>
    </w:div>
    <w:div w:id="553542909">
      <w:bodyDiv w:val="1"/>
      <w:marLeft w:val="0"/>
      <w:marRight w:val="0"/>
      <w:marTop w:val="0"/>
      <w:marBottom w:val="0"/>
      <w:divBdr>
        <w:top w:val="none" w:sz="0" w:space="0" w:color="auto"/>
        <w:left w:val="none" w:sz="0" w:space="0" w:color="auto"/>
        <w:bottom w:val="none" w:sz="0" w:space="0" w:color="auto"/>
        <w:right w:val="none" w:sz="0" w:space="0" w:color="auto"/>
      </w:divBdr>
    </w:div>
    <w:div w:id="588928305">
      <w:bodyDiv w:val="1"/>
      <w:marLeft w:val="0"/>
      <w:marRight w:val="0"/>
      <w:marTop w:val="0"/>
      <w:marBottom w:val="0"/>
      <w:divBdr>
        <w:top w:val="none" w:sz="0" w:space="0" w:color="auto"/>
        <w:left w:val="none" w:sz="0" w:space="0" w:color="auto"/>
        <w:bottom w:val="none" w:sz="0" w:space="0" w:color="auto"/>
        <w:right w:val="none" w:sz="0" w:space="0" w:color="auto"/>
      </w:divBdr>
    </w:div>
    <w:div w:id="592709612">
      <w:bodyDiv w:val="1"/>
      <w:marLeft w:val="0"/>
      <w:marRight w:val="0"/>
      <w:marTop w:val="0"/>
      <w:marBottom w:val="0"/>
      <w:divBdr>
        <w:top w:val="none" w:sz="0" w:space="0" w:color="auto"/>
        <w:left w:val="none" w:sz="0" w:space="0" w:color="auto"/>
        <w:bottom w:val="none" w:sz="0" w:space="0" w:color="auto"/>
        <w:right w:val="none" w:sz="0" w:space="0" w:color="auto"/>
      </w:divBdr>
    </w:div>
    <w:div w:id="629868265">
      <w:bodyDiv w:val="1"/>
      <w:marLeft w:val="0"/>
      <w:marRight w:val="0"/>
      <w:marTop w:val="0"/>
      <w:marBottom w:val="0"/>
      <w:divBdr>
        <w:top w:val="none" w:sz="0" w:space="0" w:color="auto"/>
        <w:left w:val="none" w:sz="0" w:space="0" w:color="auto"/>
        <w:bottom w:val="none" w:sz="0" w:space="0" w:color="auto"/>
        <w:right w:val="none" w:sz="0" w:space="0" w:color="auto"/>
      </w:divBdr>
    </w:div>
    <w:div w:id="632758267">
      <w:bodyDiv w:val="1"/>
      <w:marLeft w:val="0"/>
      <w:marRight w:val="0"/>
      <w:marTop w:val="0"/>
      <w:marBottom w:val="0"/>
      <w:divBdr>
        <w:top w:val="none" w:sz="0" w:space="0" w:color="auto"/>
        <w:left w:val="none" w:sz="0" w:space="0" w:color="auto"/>
        <w:bottom w:val="none" w:sz="0" w:space="0" w:color="auto"/>
        <w:right w:val="none" w:sz="0" w:space="0" w:color="auto"/>
      </w:divBdr>
    </w:div>
    <w:div w:id="649528190">
      <w:bodyDiv w:val="1"/>
      <w:marLeft w:val="0"/>
      <w:marRight w:val="0"/>
      <w:marTop w:val="0"/>
      <w:marBottom w:val="0"/>
      <w:divBdr>
        <w:top w:val="none" w:sz="0" w:space="0" w:color="auto"/>
        <w:left w:val="none" w:sz="0" w:space="0" w:color="auto"/>
        <w:bottom w:val="none" w:sz="0" w:space="0" w:color="auto"/>
        <w:right w:val="none" w:sz="0" w:space="0" w:color="auto"/>
      </w:divBdr>
    </w:div>
    <w:div w:id="655646820">
      <w:bodyDiv w:val="1"/>
      <w:marLeft w:val="0"/>
      <w:marRight w:val="0"/>
      <w:marTop w:val="0"/>
      <w:marBottom w:val="0"/>
      <w:divBdr>
        <w:top w:val="none" w:sz="0" w:space="0" w:color="auto"/>
        <w:left w:val="none" w:sz="0" w:space="0" w:color="auto"/>
        <w:bottom w:val="none" w:sz="0" w:space="0" w:color="auto"/>
        <w:right w:val="none" w:sz="0" w:space="0" w:color="auto"/>
      </w:divBdr>
    </w:div>
    <w:div w:id="656884634">
      <w:bodyDiv w:val="1"/>
      <w:marLeft w:val="0"/>
      <w:marRight w:val="0"/>
      <w:marTop w:val="0"/>
      <w:marBottom w:val="0"/>
      <w:divBdr>
        <w:top w:val="none" w:sz="0" w:space="0" w:color="auto"/>
        <w:left w:val="none" w:sz="0" w:space="0" w:color="auto"/>
        <w:bottom w:val="none" w:sz="0" w:space="0" w:color="auto"/>
        <w:right w:val="none" w:sz="0" w:space="0" w:color="auto"/>
      </w:divBdr>
    </w:div>
    <w:div w:id="679895970">
      <w:bodyDiv w:val="1"/>
      <w:marLeft w:val="0"/>
      <w:marRight w:val="0"/>
      <w:marTop w:val="0"/>
      <w:marBottom w:val="0"/>
      <w:divBdr>
        <w:top w:val="none" w:sz="0" w:space="0" w:color="auto"/>
        <w:left w:val="none" w:sz="0" w:space="0" w:color="auto"/>
        <w:bottom w:val="none" w:sz="0" w:space="0" w:color="auto"/>
        <w:right w:val="none" w:sz="0" w:space="0" w:color="auto"/>
      </w:divBdr>
    </w:div>
    <w:div w:id="683559927">
      <w:bodyDiv w:val="1"/>
      <w:marLeft w:val="0"/>
      <w:marRight w:val="0"/>
      <w:marTop w:val="0"/>
      <w:marBottom w:val="0"/>
      <w:divBdr>
        <w:top w:val="none" w:sz="0" w:space="0" w:color="auto"/>
        <w:left w:val="none" w:sz="0" w:space="0" w:color="auto"/>
        <w:bottom w:val="none" w:sz="0" w:space="0" w:color="auto"/>
        <w:right w:val="none" w:sz="0" w:space="0" w:color="auto"/>
      </w:divBdr>
    </w:div>
    <w:div w:id="690376367">
      <w:bodyDiv w:val="1"/>
      <w:marLeft w:val="0"/>
      <w:marRight w:val="0"/>
      <w:marTop w:val="0"/>
      <w:marBottom w:val="0"/>
      <w:divBdr>
        <w:top w:val="none" w:sz="0" w:space="0" w:color="auto"/>
        <w:left w:val="none" w:sz="0" w:space="0" w:color="auto"/>
        <w:bottom w:val="none" w:sz="0" w:space="0" w:color="auto"/>
        <w:right w:val="none" w:sz="0" w:space="0" w:color="auto"/>
      </w:divBdr>
    </w:div>
    <w:div w:id="739643481">
      <w:bodyDiv w:val="1"/>
      <w:marLeft w:val="0"/>
      <w:marRight w:val="0"/>
      <w:marTop w:val="0"/>
      <w:marBottom w:val="0"/>
      <w:divBdr>
        <w:top w:val="none" w:sz="0" w:space="0" w:color="auto"/>
        <w:left w:val="none" w:sz="0" w:space="0" w:color="auto"/>
        <w:bottom w:val="none" w:sz="0" w:space="0" w:color="auto"/>
        <w:right w:val="none" w:sz="0" w:space="0" w:color="auto"/>
      </w:divBdr>
    </w:div>
    <w:div w:id="744834849">
      <w:bodyDiv w:val="1"/>
      <w:marLeft w:val="0"/>
      <w:marRight w:val="0"/>
      <w:marTop w:val="0"/>
      <w:marBottom w:val="0"/>
      <w:divBdr>
        <w:top w:val="none" w:sz="0" w:space="0" w:color="auto"/>
        <w:left w:val="none" w:sz="0" w:space="0" w:color="auto"/>
        <w:bottom w:val="none" w:sz="0" w:space="0" w:color="auto"/>
        <w:right w:val="none" w:sz="0" w:space="0" w:color="auto"/>
      </w:divBdr>
    </w:div>
    <w:div w:id="745029333">
      <w:bodyDiv w:val="1"/>
      <w:marLeft w:val="0"/>
      <w:marRight w:val="0"/>
      <w:marTop w:val="0"/>
      <w:marBottom w:val="0"/>
      <w:divBdr>
        <w:top w:val="none" w:sz="0" w:space="0" w:color="auto"/>
        <w:left w:val="none" w:sz="0" w:space="0" w:color="auto"/>
        <w:bottom w:val="none" w:sz="0" w:space="0" w:color="auto"/>
        <w:right w:val="none" w:sz="0" w:space="0" w:color="auto"/>
      </w:divBdr>
    </w:div>
    <w:div w:id="773130420">
      <w:bodyDiv w:val="1"/>
      <w:marLeft w:val="0"/>
      <w:marRight w:val="0"/>
      <w:marTop w:val="0"/>
      <w:marBottom w:val="0"/>
      <w:divBdr>
        <w:top w:val="none" w:sz="0" w:space="0" w:color="auto"/>
        <w:left w:val="none" w:sz="0" w:space="0" w:color="auto"/>
        <w:bottom w:val="none" w:sz="0" w:space="0" w:color="auto"/>
        <w:right w:val="none" w:sz="0" w:space="0" w:color="auto"/>
      </w:divBdr>
    </w:div>
    <w:div w:id="791481000">
      <w:bodyDiv w:val="1"/>
      <w:marLeft w:val="0"/>
      <w:marRight w:val="0"/>
      <w:marTop w:val="0"/>
      <w:marBottom w:val="0"/>
      <w:divBdr>
        <w:top w:val="none" w:sz="0" w:space="0" w:color="auto"/>
        <w:left w:val="none" w:sz="0" w:space="0" w:color="auto"/>
        <w:bottom w:val="none" w:sz="0" w:space="0" w:color="auto"/>
        <w:right w:val="none" w:sz="0" w:space="0" w:color="auto"/>
      </w:divBdr>
    </w:div>
    <w:div w:id="795756899">
      <w:bodyDiv w:val="1"/>
      <w:marLeft w:val="0"/>
      <w:marRight w:val="0"/>
      <w:marTop w:val="0"/>
      <w:marBottom w:val="0"/>
      <w:divBdr>
        <w:top w:val="none" w:sz="0" w:space="0" w:color="auto"/>
        <w:left w:val="none" w:sz="0" w:space="0" w:color="auto"/>
        <w:bottom w:val="none" w:sz="0" w:space="0" w:color="auto"/>
        <w:right w:val="none" w:sz="0" w:space="0" w:color="auto"/>
      </w:divBdr>
    </w:div>
    <w:div w:id="806581741">
      <w:bodyDiv w:val="1"/>
      <w:marLeft w:val="0"/>
      <w:marRight w:val="0"/>
      <w:marTop w:val="0"/>
      <w:marBottom w:val="0"/>
      <w:divBdr>
        <w:top w:val="none" w:sz="0" w:space="0" w:color="auto"/>
        <w:left w:val="none" w:sz="0" w:space="0" w:color="auto"/>
        <w:bottom w:val="none" w:sz="0" w:space="0" w:color="auto"/>
        <w:right w:val="none" w:sz="0" w:space="0" w:color="auto"/>
      </w:divBdr>
    </w:div>
    <w:div w:id="808011755">
      <w:bodyDiv w:val="1"/>
      <w:marLeft w:val="0"/>
      <w:marRight w:val="0"/>
      <w:marTop w:val="0"/>
      <w:marBottom w:val="0"/>
      <w:divBdr>
        <w:top w:val="none" w:sz="0" w:space="0" w:color="auto"/>
        <w:left w:val="none" w:sz="0" w:space="0" w:color="auto"/>
        <w:bottom w:val="none" w:sz="0" w:space="0" w:color="auto"/>
        <w:right w:val="none" w:sz="0" w:space="0" w:color="auto"/>
      </w:divBdr>
    </w:div>
    <w:div w:id="829712629">
      <w:bodyDiv w:val="1"/>
      <w:marLeft w:val="0"/>
      <w:marRight w:val="0"/>
      <w:marTop w:val="0"/>
      <w:marBottom w:val="0"/>
      <w:divBdr>
        <w:top w:val="none" w:sz="0" w:space="0" w:color="auto"/>
        <w:left w:val="none" w:sz="0" w:space="0" w:color="auto"/>
        <w:bottom w:val="none" w:sz="0" w:space="0" w:color="auto"/>
        <w:right w:val="none" w:sz="0" w:space="0" w:color="auto"/>
      </w:divBdr>
    </w:div>
    <w:div w:id="867066621">
      <w:bodyDiv w:val="1"/>
      <w:marLeft w:val="0"/>
      <w:marRight w:val="0"/>
      <w:marTop w:val="0"/>
      <w:marBottom w:val="0"/>
      <w:divBdr>
        <w:top w:val="none" w:sz="0" w:space="0" w:color="auto"/>
        <w:left w:val="none" w:sz="0" w:space="0" w:color="auto"/>
        <w:bottom w:val="none" w:sz="0" w:space="0" w:color="auto"/>
        <w:right w:val="none" w:sz="0" w:space="0" w:color="auto"/>
      </w:divBdr>
    </w:div>
    <w:div w:id="873419926">
      <w:bodyDiv w:val="1"/>
      <w:marLeft w:val="0"/>
      <w:marRight w:val="0"/>
      <w:marTop w:val="0"/>
      <w:marBottom w:val="0"/>
      <w:divBdr>
        <w:top w:val="none" w:sz="0" w:space="0" w:color="auto"/>
        <w:left w:val="none" w:sz="0" w:space="0" w:color="auto"/>
        <w:bottom w:val="none" w:sz="0" w:space="0" w:color="auto"/>
        <w:right w:val="none" w:sz="0" w:space="0" w:color="auto"/>
      </w:divBdr>
    </w:div>
    <w:div w:id="875774936">
      <w:bodyDiv w:val="1"/>
      <w:marLeft w:val="0"/>
      <w:marRight w:val="0"/>
      <w:marTop w:val="0"/>
      <w:marBottom w:val="0"/>
      <w:divBdr>
        <w:top w:val="none" w:sz="0" w:space="0" w:color="auto"/>
        <w:left w:val="none" w:sz="0" w:space="0" w:color="auto"/>
        <w:bottom w:val="none" w:sz="0" w:space="0" w:color="auto"/>
        <w:right w:val="none" w:sz="0" w:space="0" w:color="auto"/>
      </w:divBdr>
    </w:div>
    <w:div w:id="882905012">
      <w:bodyDiv w:val="1"/>
      <w:marLeft w:val="0"/>
      <w:marRight w:val="0"/>
      <w:marTop w:val="0"/>
      <w:marBottom w:val="0"/>
      <w:divBdr>
        <w:top w:val="none" w:sz="0" w:space="0" w:color="auto"/>
        <w:left w:val="none" w:sz="0" w:space="0" w:color="auto"/>
        <w:bottom w:val="none" w:sz="0" w:space="0" w:color="auto"/>
        <w:right w:val="none" w:sz="0" w:space="0" w:color="auto"/>
      </w:divBdr>
    </w:div>
    <w:div w:id="887649036">
      <w:bodyDiv w:val="1"/>
      <w:marLeft w:val="0"/>
      <w:marRight w:val="0"/>
      <w:marTop w:val="0"/>
      <w:marBottom w:val="0"/>
      <w:divBdr>
        <w:top w:val="none" w:sz="0" w:space="0" w:color="auto"/>
        <w:left w:val="none" w:sz="0" w:space="0" w:color="auto"/>
        <w:bottom w:val="none" w:sz="0" w:space="0" w:color="auto"/>
        <w:right w:val="none" w:sz="0" w:space="0" w:color="auto"/>
      </w:divBdr>
    </w:div>
    <w:div w:id="915169293">
      <w:bodyDiv w:val="1"/>
      <w:marLeft w:val="0"/>
      <w:marRight w:val="0"/>
      <w:marTop w:val="0"/>
      <w:marBottom w:val="0"/>
      <w:divBdr>
        <w:top w:val="none" w:sz="0" w:space="0" w:color="auto"/>
        <w:left w:val="none" w:sz="0" w:space="0" w:color="auto"/>
        <w:bottom w:val="none" w:sz="0" w:space="0" w:color="auto"/>
        <w:right w:val="none" w:sz="0" w:space="0" w:color="auto"/>
      </w:divBdr>
    </w:div>
    <w:div w:id="943614640">
      <w:bodyDiv w:val="1"/>
      <w:marLeft w:val="0"/>
      <w:marRight w:val="0"/>
      <w:marTop w:val="0"/>
      <w:marBottom w:val="0"/>
      <w:divBdr>
        <w:top w:val="none" w:sz="0" w:space="0" w:color="auto"/>
        <w:left w:val="none" w:sz="0" w:space="0" w:color="auto"/>
        <w:bottom w:val="none" w:sz="0" w:space="0" w:color="auto"/>
        <w:right w:val="none" w:sz="0" w:space="0" w:color="auto"/>
      </w:divBdr>
    </w:div>
    <w:div w:id="970404856">
      <w:bodyDiv w:val="1"/>
      <w:marLeft w:val="0"/>
      <w:marRight w:val="0"/>
      <w:marTop w:val="0"/>
      <w:marBottom w:val="0"/>
      <w:divBdr>
        <w:top w:val="none" w:sz="0" w:space="0" w:color="auto"/>
        <w:left w:val="none" w:sz="0" w:space="0" w:color="auto"/>
        <w:bottom w:val="none" w:sz="0" w:space="0" w:color="auto"/>
        <w:right w:val="none" w:sz="0" w:space="0" w:color="auto"/>
      </w:divBdr>
    </w:div>
    <w:div w:id="971708906">
      <w:bodyDiv w:val="1"/>
      <w:marLeft w:val="0"/>
      <w:marRight w:val="0"/>
      <w:marTop w:val="0"/>
      <w:marBottom w:val="0"/>
      <w:divBdr>
        <w:top w:val="none" w:sz="0" w:space="0" w:color="auto"/>
        <w:left w:val="none" w:sz="0" w:space="0" w:color="auto"/>
        <w:bottom w:val="none" w:sz="0" w:space="0" w:color="auto"/>
        <w:right w:val="none" w:sz="0" w:space="0" w:color="auto"/>
      </w:divBdr>
    </w:div>
    <w:div w:id="1008168627">
      <w:bodyDiv w:val="1"/>
      <w:marLeft w:val="0"/>
      <w:marRight w:val="0"/>
      <w:marTop w:val="0"/>
      <w:marBottom w:val="0"/>
      <w:divBdr>
        <w:top w:val="none" w:sz="0" w:space="0" w:color="auto"/>
        <w:left w:val="none" w:sz="0" w:space="0" w:color="auto"/>
        <w:bottom w:val="none" w:sz="0" w:space="0" w:color="auto"/>
        <w:right w:val="none" w:sz="0" w:space="0" w:color="auto"/>
      </w:divBdr>
    </w:div>
    <w:div w:id="1026097427">
      <w:bodyDiv w:val="1"/>
      <w:marLeft w:val="0"/>
      <w:marRight w:val="0"/>
      <w:marTop w:val="0"/>
      <w:marBottom w:val="0"/>
      <w:divBdr>
        <w:top w:val="none" w:sz="0" w:space="0" w:color="auto"/>
        <w:left w:val="none" w:sz="0" w:space="0" w:color="auto"/>
        <w:bottom w:val="none" w:sz="0" w:space="0" w:color="auto"/>
        <w:right w:val="none" w:sz="0" w:space="0" w:color="auto"/>
      </w:divBdr>
    </w:div>
    <w:div w:id="1031609408">
      <w:bodyDiv w:val="1"/>
      <w:marLeft w:val="0"/>
      <w:marRight w:val="0"/>
      <w:marTop w:val="0"/>
      <w:marBottom w:val="0"/>
      <w:divBdr>
        <w:top w:val="none" w:sz="0" w:space="0" w:color="auto"/>
        <w:left w:val="none" w:sz="0" w:space="0" w:color="auto"/>
        <w:bottom w:val="none" w:sz="0" w:space="0" w:color="auto"/>
        <w:right w:val="none" w:sz="0" w:space="0" w:color="auto"/>
      </w:divBdr>
    </w:div>
    <w:div w:id="1035539971">
      <w:bodyDiv w:val="1"/>
      <w:marLeft w:val="0"/>
      <w:marRight w:val="0"/>
      <w:marTop w:val="0"/>
      <w:marBottom w:val="0"/>
      <w:divBdr>
        <w:top w:val="none" w:sz="0" w:space="0" w:color="auto"/>
        <w:left w:val="none" w:sz="0" w:space="0" w:color="auto"/>
        <w:bottom w:val="none" w:sz="0" w:space="0" w:color="auto"/>
        <w:right w:val="none" w:sz="0" w:space="0" w:color="auto"/>
      </w:divBdr>
    </w:div>
    <w:div w:id="1051225964">
      <w:bodyDiv w:val="1"/>
      <w:marLeft w:val="0"/>
      <w:marRight w:val="0"/>
      <w:marTop w:val="0"/>
      <w:marBottom w:val="0"/>
      <w:divBdr>
        <w:top w:val="none" w:sz="0" w:space="0" w:color="auto"/>
        <w:left w:val="none" w:sz="0" w:space="0" w:color="auto"/>
        <w:bottom w:val="none" w:sz="0" w:space="0" w:color="auto"/>
        <w:right w:val="none" w:sz="0" w:space="0" w:color="auto"/>
      </w:divBdr>
    </w:div>
    <w:div w:id="1094517421">
      <w:bodyDiv w:val="1"/>
      <w:marLeft w:val="0"/>
      <w:marRight w:val="0"/>
      <w:marTop w:val="0"/>
      <w:marBottom w:val="0"/>
      <w:divBdr>
        <w:top w:val="none" w:sz="0" w:space="0" w:color="auto"/>
        <w:left w:val="none" w:sz="0" w:space="0" w:color="auto"/>
        <w:bottom w:val="none" w:sz="0" w:space="0" w:color="auto"/>
        <w:right w:val="none" w:sz="0" w:space="0" w:color="auto"/>
      </w:divBdr>
    </w:div>
    <w:div w:id="1098677637">
      <w:bodyDiv w:val="1"/>
      <w:marLeft w:val="0"/>
      <w:marRight w:val="0"/>
      <w:marTop w:val="0"/>
      <w:marBottom w:val="0"/>
      <w:divBdr>
        <w:top w:val="none" w:sz="0" w:space="0" w:color="auto"/>
        <w:left w:val="none" w:sz="0" w:space="0" w:color="auto"/>
        <w:bottom w:val="none" w:sz="0" w:space="0" w:color="auto"/>
        <w:right w:val="none" w:sz="0" w:space="0" w:color="auto"/>
      </w:divBdr>
    </w:div>
    <w:div w:id="1101872275">
      <w:bodyDiv w:val="1"/>
      <w:marLeft w:val="0"/>
      <w:marRight w:val="0"/>
      <w:marTop w:val="0"/>
      <w:marBottom w:val="0"/>
      <w:divBdr>
        <w:top w:val="none" w:sz="0" w:space="0" w:color="auto"/>
        <w:left w:val="none" w:sz="0" w:space="0" w:color="auto"/>
        <w:bottom w:val="none" w:sz="0" w:space="0" w:color="auto"/>
        <w:right w:val="none" w:sz="0" w:space="0" w:color="auto"/>
      </w:divBdr>
    </w:div>
    <w:div w:id="1134911777">
      <w:bodyDiv w:val="1"/>
      <w:marLeft w:val="0"/>
      <w:marRight w:val="0"/>
      <w:marTop w:val="0"/>
      <w:marBottom w:val="0"/>
      <w:divBdr>
        <w:top w:val="none" w:sz="0" w:space="0" w:color="auto"/>
        <w:left w:val="none" w:sz="0" w:space="0" w:color="auto"/>
        <w:bottom w:val="none" w:sz="0" w:space="0" w:color="auto"/>
        <w:right w:val="none" w:sz="0" w:space="0" w:color="auto"/>
      </w:divBdr>
    </w:div>
    <w:div w:id="1158810966">
      <w:bodyDiv w:val="1"/>
      <w:marLeft w:val="0"/>
      <w:marRight w:val="0"/>
      <w:marTop w:val="0"/>
      <w:marBottom w:val="0"/>
      <w:divBdr>
        <w:top w:val="none" w:sz="0" w:space="0" w:color="auto"/>
        <w:left w:val="none" w:sz="0" w:space="0" w:color="auto"/>
        <w:bottom w:val="none" w:sz="0" w:space="0" w:color="auto"/>
        <w:right w:val="none" w:sz="0" w:space="0" w:color="auto"/>
      </w:divBdr>
    </w:div>
    <w:div w:id="1176072826">
      <w:bodyDiv w:val="1"/>
      <w:marLeft w:val="0"/>
      <w:marRight w:val="0"/>
      <w:marTop w:val="0"/>
      <w:marBottom w:val="0"/>
      <w:divBdr>
        <w:top w:val="none" w:sz="0" w:space="0" w:color="auto"/>
        <w:left w:val="none" w:sz="0" w:space="0" w:color="auto"/>
        <w:bottom w:val="none" w:sz="0" w:space="0" w:color="auto"/>
        <w:right w:val="none" w:sz="0" w:space="0" w:color="auto"/>
      </w:divBdr>
    </w:div>
    <w:div w:id="1235894887">
      <w:bodyDiv w:val="1"/>
      <w:marLeft w:val="0"/>
      <w:marRight w:val="0"/>
      <w:marTop w:val="0"/>
      <w:marBottom w:val="0"/>
      <w:divBdr>
        <w:top w:val="none" w:sz="0" w:space="0" w:color="auto"/>
        <w:left w:val="none" w:sz="0" w:space="0" w:color="auto"/>
        <w:bottom w:val="none" w:sz="0" w:space="0" w:color="auto"/>
        <w:right w:val="none" w:sz="0" w:space="0" w:color="auto"/>
      </w:divBdr>
    </w:div>
    <w:div w:id="1261643079">
      <w:bodyDiv w:val="1"/>
      <w:marLeft w:val="0"/>
      <w:marRight w:val="0"/>
      <w:marTop w:val="0"/>
      <w:marBottom w:val="0"/>
      <w:divBdr>
        <w:top w:val="none" w:sz="0" w:space="0" w:color="auto"/>
        <w:left w:val="none" w:sz="0" w:space="0" w:color="auto"/>
        <w:bottom w:val="none" w:sz="0" w:space="0" w:color="auto"/>
        <w:right w:val="none" w:sz="0" w:space="0" w:color="auto"/>
      </w:divBdr>
    </w:div>
    <w:div w:id="1264341343">
      <w:bodyDiv w:val="1"/>
      <w:marLeft w:val="0"/>
      <w:marRight w:val="0"/>
      <w:marTop w:val="0"/>
      <w:marBottom w:val="0"/>
      <w:divBdr>
        <w:top w:val="none" w:sz="0" w:space="0" w:color="auto"/>
        <w:left w:val="none" w:sz="0" w:space="0" w:color="auto"/>
        <w:bottom w:val="none" w:sz="0" w:space="0" w:color="auto"/>
        <w:right w:val="none" w:sz="0" w:space="0" w:color="auto"/>
      </w:divBdr>
    </w:div>
    <w:div w:id="1285161198">
      <w:bodyDiv w:val="1"/>
      <w:marLeft w:val="0"/>
      <w:marRight w:val="0"/>
      <w:marTop w:val="0"/>
      <w:marBottom w:val="0"/>
      <w:divBdr>
        <w:top w:val="none" w:sz="0" w:space="0" w:color="auto"/>
        <w:left w:val="none" w:sz="0" w:space="0" w:color="auto"/>
        <w:bottom w:val="none" w:sz="0" w:space="0" w:color="auto"/>
        <w:right w:val="none" w:sz="0" w:space="0" w:color="auto"/>
      </w:divBdr>
    </w:div>
    <w:div w:id="1289236170">
      <w:bodyDiv w:val="1"/>
      <w:marLeft w:val="0"/>
      <w:marRight w:val="0"/>
      <w:marTop w:val="0"/>
      <w:marBottom w:val="0"/>
      <w:divBdr>
        <w:top w:val="none" w:sz="0" w:space="0" w:color="auto"/>
        <w:left w:val="none" w:sz="0" w:space="0" w:color="auto"/>
        <w:bottom w:val="none" w:sz="0" w:space="0" w:color="auto"/>
        <w:right w:val="none" w:sz="0" w:space="0" w:color="auto"/>
      </w:divBdr>
    </w:div>
    <w:div w:id="1310817205">
      <w:bodyDiv w:val="1"/>
      <w:marLeft w:val="0"/>
      <w:marRight w:val="0"/>
      <w:marTop w:val="0"/>
      <w:marBottom w:val="0"/>
      <w:divBdr>
        <w:top w:val="none" w:sz="0" w:space="0" w:color="auto"/>
        <w:left w:val="none" w:sz="0" w:space="0" w:color="auto"/>
        <w:bottom w:val="none" w:sz="0" w:space="0" w:color="auto"/>
        <w:right w:val="none" w:sz="0" w:space="0" w:color="auto"/>
      </w:divBdr>
    </w:div>
    <w:div w:id="1313943358">
      <w:bodyDiv w:val="1"/>
      <w:marLeft w:val="0"/>
      <w:marRight w:val="0"/>
      <w:marTop w:val="0"/>
      <w:marBottom w:val="0"/>
      <w:divBdr>
        <w:top w:val="none" w:sz="0" w:space="0" w:color="auto"/>
        <w:left w:val="none" w:sz="0" w:space="0" w:color="auto"/>
        <w:bottom w:val="none" w:sz="0" w:space="0" w:color="auto"/>
        <w:right w:val="none" w:sz="0" w:space="0" w:color="auto"/>
      </w:divBdr>
    </w:div>
    <w:div w:id="1373653527">
      <w:bodyDiv w:val="1"/>
      <w:marLeft w:val="0"/>
      <w:marRight w:val="0"/>
      <w:marTop w:val="0"/>
      <w:marBottom w:val="0"/>
      <w:divBdr>
        <w:top w:val="none" w:sz="0" w:space="0" w:color="auto"/>
        <w:left w:val="none" w:sz="0" w:space="0" w:color="auto"/>
        <w:bottom w:val="none" w:sz="0" w:space="0" w:color="auto"/>
        <w:right w:val="none" w:sz="0" w:space="0" w:color="auto"/>
      </w:divBdr>
    </w:div>
    <w:div w:id="1404991898">
      <w:bodyDiv w:val="1"/>
      <w:marLeft w:val="0"/>
      <w:marRight w:val="0"/>
      <w:marTop w:val="0"/>
      <w:marBottom w:val="0"/>
      <w:divBdr>
        <w:top w:val="none" w:sz="0" w:space="0" w:color="auto"/>
        <w:left w:val="none" w:sz="0" w:space="0" w:color="auto"/>
        <w:bottom w:val="none" w:sz="0" w:space="0" w:color="auto"/>
        <w:right w:val="none" w:sz="0" w:space="0" w:color="auto"/>
      </w:divBdr>
    </w:div>
    <w:div w:id="1443644779">
      <w:bodyDiv w:val="1"/>
      <w:marLeft w:val="0"/>
      <w:marRight w:val="0"/>
      <w:marTop w:val="0"/>
      <w:marBottom w:val="0"/>
      <w:divBdr>
        <w:top w:val="none" w:sz="0" w:space="0" w:color="auto"/>
        <w:left w:val="none" w:sz="0" w:space="0" w:color="auto"/>
        <w:bottom w:val="none" w:sz="0" w:space="0" w:color="auto"/>
        <w:right w:val="none" w:sz="0" w:space="0" w:color="auto"/>
      </w:divBdr>
    </w:div>
    <w:div w:id="1450540905">
      <w:bodyDiv w:val="1"/>
      <w:marLeft w:val="0"/>
      <w:marRight w:val="0"/>
      <w:marTop w:val="0"/>
      <w:marBottom w:val="0"/>
      <w:divBdr>
        <w:top w:val="none" w:sz="0" w:space="0" w:color="auto"/>
        <w:left w:val="none" w:sz="0" w:space="0" w:color="auto"/>
        <w:bottom w:val="none" w:sz="0" w:space="0" w:color="auto"/>
        <w:right w:val="none" w:sz="0" w:space="0" w:color="auto"/>
      </w:divBdr>
    </w:div>
    <w:div w:id="1450977058">
      <w:bodyDiv w:val="1"/>
      <w:marLeft w:val="0"/>
      <w:marRight w:val="0"/>
      <w:marTop w:val="0"/>
      <w:marBottom w:val="0"/>
      <w:divBdr>
        <w:top w:val="none" w:sz="0" w:space="0" w:color="auto"/>
        <w:left w:val="none" w:sz="0" w:space="0" w:color="auto"/>
        <w:bottom w:val="none" w:sz="0" w:space="0" w:color="auto"/>
        <w:right w:val="none" w:sz="0" w:space="0" w:color="auto"/>
      </w:divBdr>
    </w:div>
    <w:div w:id="1461655403">
      <w:bodyDiv w:val="1"/>
      <w:marLeft w:val="0"/>
      <w:marRight w:val="0"/>
      <w:marTop w:val="0"/>
      <w:marBottom w:val="0"/>
      <w:divBdr>
        <w:top w:val="none" w:sz="0" w:space="0" w:color="auto"/>
        <w:left w:val="none" w:sz="0" w:space="0" w:color="auto"/>
        <w:bottom w:val="none" w:sz="0" w:space="0" w:color="auto"/>
        <w:right w:val="none" w:sz="0" w:space="0" w:color="auto"/>
      </w:divBdr>
    </w:div>
    <w:div w:id="1543395905">
      <w:bodyDiv w:val="1"/>
      <w:marLeft w:val="0"/>
      <w:marRight w:val="0"/>
      <w:marTop w:val="0"/>
      <w:marBottom w:val="0"/>
      <w:divBdr>
        <w:top w:val="none" w:sz="0" w:space="0" w:color="auto"/>
        <w:left w:val="none" w:sz="0" w:space="0" w:color="auto"/>
        <w:bottom w:val="none" w:sz="0" w:space="0" w:color="auto"/>
        <w:right w:val="none" w:sz="0" w:space="0" w:color="auto"/>
      </w:divBdr>
    </w:div>
    <w:div w:id="1559631003">
      <w:bodyDiv w:val="1"/>
      <w:marLeft w:val="0"/>
      <w:marRight w:val="0"/>
      <w:marTop w:val="0"/>
      <w:marBottom w:val="0"/>
      <w:divBdr>
        <w:top w:val="none" w:sz="0" w:space="0" w:color="auto"/>
        <w:left w:val="none" w:sz="0" w:space="0" w:color="auto"/>
        <w:bottom w:val="none" w:sz="0" w:space="0" w:color="auto"/>
        <w:right w:val="none" w:sz="0" w:space="0" w:color="auto"/>
      </w:divBdr>
    </w:div>
    <w:div w:id="1576747337">
      <w:bodyDiv w:val="1"/>
      <w:marLeft w:val="0"/>
      <w:marRight w:val="0"/>
      <w:marTop w:val="0"/>
      <w:marBottom w:val="0"/>
      <w:divBdr>
        <w:top w:val="none" w:sz="0" w:space="0" w:color="auto"/>
        <w:left w:val="none" w:sz="0" w:space="0" w:color="auto"/>
        <w:bottom w:val="none" w:sz="0" w:space="0" w:color="auto"/>
        <w:right w:val="none" w:sz="0" w:space="0" w:color="auto"/>
      </w:divBdr>
    </w:div>
    <w:div w:id="1583248351">
      <w:bodyDiv w:val="1"/>
      <w:marLeft w:val="0"/>
      <w:marRight w:val="0"/>
      <w:marTop w:val="0"/>
      <w:marBottom w:val="0"/>
      <w:divBdr>
        <w:top w:val="none" w:sz="0" w:space="0" w:color="auto"/>
        <w:left w:val="none" w:sz="0" w:space="0" w:color="auto"/>
        <w:bottom w:val="none" w:sz="0" w:space="0" w:color="auto"/>
        <w:right w:val="none" w:sz="0" w:space="0" w:color="auto"/>
      </w:divBdr>
    </w:div>
    <w:div w:id="1598710017">
      <w:bodyDiv w:val="1"/>
      <w:marLeft w:val="0"/>
      <w:marRight w:val="0"/>
      <w:marTop w:val="0"/>
      <w:marBottom w:val="0"/>
      <w:divBdr>
        <w:top w:val="none" w:sz="0" w:space="0" w:color="auto"/>
        <w:left w:val="none" w:sz="0" w:space="0" w:color="auto"/>
        <w:bottom w:val="none" w:sz="0" w:space="0" w:color="auto"/>
        <w:right w:val="none" w:sz="0" w:space="0" w:color="auto"/>
      </w:divBdr>
    </w:div>
    <w:div w:id="1608848874">
      <w:bodyDiv w:val="1"/>
      <w:marLeft w:val="0"/>
      <w:marRight w:val="0"/>
      <w:marTop w:val="0"/>
      <w:marBottom w:val="0"/>
      <w:divBdr>
        <w:top w:val="none" w:sz="0" w:space="0" w:color="auto"/>
        <w:left w:val="none" w:sz="0" w:space="0" w:color="auto"/>
        <w:bottom w:val="none" w:sz="0" w:space="0" w:color="auto"/>
        <w:right w:val="none" w:sz="0" w:space="0" w:color="auto"/>
      </w:divBdr>
    </w:div>
    <w:div w:id="1620842973">
      <w:bodyDiv w:val="1"/>
      <w:marLeft w:val="0"/>
      <w:marRight w:val="0"/>
      <w:marTop w:val="0"/>
      <w:marBottom w:val="0"/>
      <w:divBdr>
        <w:top w:val="none" w:sz="0" w:space="0" w:color="auto"/>
        <w:left w:val="none" w:sz="0" w:space="0" w:color="auto"/>
        <w:bottom w:val="none" w:sz="0" w:space="0" w:color="auto"/>
        <w:right w:val="none" w:sz="0" w:space="0" w:color="auto"/>
      </w:divBdr>
    </w:div>
    <w:div w:id="1622221825">
      <w:bodyDiv w:val="1"/>
      <w:marLeft w:val="0"/>
      <w:marRight w:val="0"/>
      <w:marTop w:val="0"/>
      <w:marBottom w:val="0"/>
      <w:divBdr>
        <w:top w:val="none" w:sz="0" w:space="0" w:color="auto"/>
        <w:left w:val="none" w:sz="0" w:space="0" w:color="auto"/>
        <w:bottom w:val="none" w:sz="0" w:space="0" w:color="auto"/>
        <w:right w:val="none" w:sz="0" w:space="0" w:color="auto"/>
      </w:divBdr>
    </w:div>
    <w:div w:id="1634406907">
      <w:bodyDiv w:val="1"/>
      <w:marLeft w:val="0"/>
      <w:marRight w:val="0"/>
      <w:marTop w:val="0"/>
      <w:marBottom w:val="0"/>
      <w:divBdr>
        <w:top w:val="none" w:sz="0" w:space="0" w:color="auto"/>
        <w:left w:val="none" w:sz="0" w:space="0" w:color="auto"/>
        <w:bottom w:val="none" w:sz="0" w:space="0" w:color="auto"/>
        <w:right w:val="none" w:sz="0" w:space="0" w:color="auto"/>
      </w:divBdr>
    </w:div>
    <w:div w:id="1636521647">
      <w:bodyDiv w:val="1"/>
      <w:marLeft w:val="0"/>
      <w:marRight w:val="0"/>
      <w:marTop w:val="0"/>
      <w:marBottom w:val="0"/>
      <w:divBdr>
        <w:top w:val="none" w:sz="0" w:space="0" w:color="auto"/>
        <w:left w:val="none" w:sz="0" w:space="0" w:color="auto"/>
        <w:bottom w:val="none" w:sz="0" w:space="0" w:color="auto"/>
        <w:right w:val="none" w:sz="0" w:space="0" w:color="auto"/>
      </w:divBdr>
    </w:div>
    <w:div w:id="1648507596">
      <w:bodyDiv w:val="1"/>
      <w:marLeft w:val="0"/>
      <w:marRight w:val="0"/>
      <w:marTop w:val="0"/>
      <w:marBottom w:val="0"/>
      <w:divBdr>
        <w:top w:val="none" w:sz="0" w:space="0" w:color="auto"/>
        <w:left w:val="none" w:sz="0" w:space="0" w:color="auto"/>
        <w:bottom w:val="none" w:sz="0" w:space="0" w:color="auto"/>
        <w:right w:val="none" w:sz="0" w:space="0" w:color="auto"/>
      </w:divBdr>
    </w:div>
    <w:div w:id="1660647585">
      <w:bodyDiv w:val="1"/>
      <w:marLeft w:val="0"/>
      <w:marRight w:val="0"/>
      <w:marTop w:val="0"/>
      <w:marBottom w:val="0"/>
      <w:divBdr>
        <w:top w:val="none" w:sz="0" w:space="0" w:color="auto"/>
        <w:left w:val="none" w:sz="0" w:space="0" w:color="auto"/>
        <w:bottom w:val="none" w:sz="0" w:space="0" w:color="auto"/>
        <w:right w:val="none" w:sz="0" w:space="0" w:color="auto"/>
      </w:divBdr>
    </w:div>
    <w:div w:id="1699742564">
      <w:bodyDiv w:val="1"/>
      <w:marLeft w:val="0"/>
      <w:marRight w:val="0"/>
      <w:marTop w:val="0"/>
      <w:marBottom w:val="0"/>
      <w:divBdr>
        <w:top w:val="none" w:sz="0" w:space="0" w:color="auto"/>
        <w:left w:val="none" w:sz="0" w:space="0" w:color="auto"/>
        <w:bottom w:val="none" w:sz="0" w:space="0" w:color="auto"/>
        <w:right w:val="none" w:sz="0" w:space="0" w:color="auto"/>
      </w:divBdr>
    </w:div>
    <w:div w:id="1736122393">
      <w:bodyDiv w:val="1"/>
      <w:marLeft w:val="0"/>
      <w:marRight w:val="0"/>
      <w:marTop w:val="0"/>
      <w:marBottom w:val="0"/>
      <w:divBdr>
        <w:top w:val="none" w:sz="0" w:space="0" w:color="auto"/>
        <w:left w:val="none" w:sz="0" w:space="0" w:color="auto"/>
        <w:bottom w:val="none" w:sz="0" w:space="0" w:color="auto"/>
        <w:right w:val="none" w:sz="0" w:space="0" w:color="auto"/>
      </w:divBdr>
    </w:div>
    <w:div w:id="1756055488">
      <w:bodyDiv w:val="1"/>
      <w:marLeft w:val="0"/>
      <w:marRight w:val="0"/>
      <w:marTop w:val="0"/>
      <w:marBottom w:val="0"/>
      <w:divBdr>
        <w:top w:val="none" w:sz="0" w:space="0" w:color="auto"/>
        <w:left w:val="none" w:sz="0" w:space="0" w:color="auto"/>
        <w:bottom w:val="none" w:sz="0" w:space="0" w:color="auto"/>
        <w:right w:val="none" w:sz="0" w:space="0" w:color="auto"/>
      </w:divBdr>
    </w:div>
    <w:div w:id="1770467524">
      <w:bodyDiv w:val="1"/>
      <w:marLeft w:val="0"/>
      <w:marRight w:val="0"/>
      <w:marTop w:val="0"/>
      <w:marBottom w:val="0"/>
      <w:divBdr>
        <w:top w:val="none" w:sz="0" w:space="0" w:color="auto"/>
        <w:left w:val="none" w:sz="0" w:space="0" w:color="auto"/>
        <w:bottom w:val="none" w:sz="0" w:space="0" w:color="auto"/>
        <w:right w:val="none" w:sz="0" w:space="0" w:color="auto"/>
      </w:divBdr>
    </w:div>
    <w:div w:id="1794710524">
      <w:bodyDiv w:val="1"/>
      <w:marLeft w:val="0"/>
      <w:marRight w:val="0"/>
      <w:marTop w:val="0"/>
      <w:marBottom w:val="0"/>
      <w:divBdr>
        <w:top w:val="none" w:sz="0" w:space="0" w:color="auto"/>
        <w:left w:val="none" w:sz="0" w:space="0" w:color="auto"/>
        <w:bottom w:val="none" w:sz="0" w:space="0" w:color="auto"/>
        <w:right w:val="none" w:sz="0" w:space="0" w:color="auto"/>
      </w:divBdr>
    </w:div>
    <w:div w:id="1797721176">
      <w:bodyDiv w:val="1"/>
      <w:marLeft w:val="0"/>
      <w:marRight w:val="0"/>
      <w:marTop w:val="0"/>
      <w:marBottom w:val="0"/>
      <w:divBdr>
        <w:top w:val="none" w:sz="0" w:space="0" w:color="auto"/>
        <w:left w:val="none" w:sz="0" w:space="0" w:color="auto"/>
        <w:bottom w:val="none" w:sz="0" w:space="0" w:color="auto"/>
        <w:right w:val="none" w:sz="0" w:space="0" w:color="auto"/>
      </w:divBdr>
    </w:div>
    <w:div w:id="1804881370">
      <w:bodyDiv w:val="1"/>
      <w:marLeft w:val="0"/>
      <w:marRight w:val="0"/>
      <w:marTop w:val="0"/>
      <w:marBottom w:val="0"/>
      <w:divBdr>
        <w:top w:val="none" w:sz="0" w:space="0" w:color="auto"/>
        <w:left w:val="none" w:sz="0" w:space="0" w:color="auto"/>
        <w:bottom w:val="none" w:sz="0" w:space="0" w:color="auto"/>
        <w:right w:val="none" w:sz="0" w:space="0" w:color="auto"/>
      </w:divBdr>
    </w:div>
    <w:div w:id="1809399441">
      <w:bodyDiv w:val="1"/>
      <w:marLeft w:val="0"/>
      <w:marRight w:val="0"/>
      <w:marTop w:val="0"/>
      <w:marBottom w:val="0"/>
      <w:divBdr>
        <w:top w:val="none" w:sz="0" w:space="0" w:color="auto"/>
        <w:left w:val="none" w:sz="0" w:space="0" w:color="auto"/>
        <w:bottom w:val="none" w:sz="0" w:space="0" w:color="auto"/>
        <w:right w:val="none" w:sz="0" w:space="0" w:color="auto"/>
      </w:divBdr>
    </w:div>
    <w:div w:id="1874346087">
      <w:bodyDiv w:val="1"/>
      <w:marLeft w:val="0"/>
      <w:marRight w:val="0"/>
      <w:marTop w:val="0"/>
      <w:marBottom w:val="0"/>
      <w:divBdr>
        <w:top w:val="none" w:sz="0" w:space="0" w:color="auto"/>
        <w:left w:val="none" w:sz="0" w:space="0" w:color="auto"/>
        <w:bottom w:val="none" w:sz="0" w:space="0" w:color="auto"/>
        <w:right w:val="none" w:sz="0" w:space="0" w:color="auto"/>
      </w:divBdr>
    </w:div>
    <w:div w:id="1877767925">
      <w:bodyDiv w:val="1"/>
      <w:marLeft w:val="0"/>
      <w:marRight w:val="0"/>
      <w:marTop w:val="0"/>
      <w:marBottom w:val="0"/>
      <w:divBdr>
        <w:top w:val="none" w:sz="0" w:space="0" w:color="auto"/>
        <w:left w:val="none" w:sz="0" w:space="0" w:color="auto"/>
        <w:bottom w:val="none" w:sz="0" w:space="0" w:color="auto"/>
        <w:right w:val="none" w:sz="0" w:space="0" w:color="auto"/>
      </w:divBdr>
    </w:div>
    <w:div w:id="1896694737">
      <w:bodyDiv w:val="1"/>
      <w:marLeft w:val="0"/>
      <w:marRight w:val="0"/>
      <w:marTop w:val="0"/>
      <w:marBottom w:val="0"/>
      <w:divBdr>
        <w:top w:val="none" w:sz="0" w:space="0" w:color="auto"/>
        <w:left w:val="none" w:sz="0" w:space="0" w:color="auto"/>
        <w:bottom w:val="none" w:sz="0" w:space="0" w:color="auto"/>
        <w:right w:val="none" w:sz="0" w:space="0" w:color="auto"/>
      </w:divBdr>
    </w:div>
    <w:div w:id="1913461960">
      <w:bodyDiv w:val="1"/>
      <w:marLeft w:val="0"/>
      <w:marRight w:val="0"/>
      <w:marTop w:val="0"/>
      <w:marBottom w:val="0"/>
      <w:divBdr>
        <w:top w:val="none" w:sz="0" w:space="0" w:color="auto"/>
        <w:left w:val="none" w:sz="0" w:space="0" w:color="auto"/>
        <w:bottom w:val="none" w:sz="0" w:space="0" w:color="auto"/>
        <w:right w:val="none" w:sz="0" w:space="0" w:color="auto"/>
      </w:divBdr>
    </w:div>
    <w:div w:id="1917322100">
      <w:bodyDiv w:val="1"/>
      <w:marLeft w:val="0"/>
      <w:marRight w:val="0"/>
      <w:marTop w:val="0"/>
      <w:marBottom w:val="0"/>
      <w:divBdr>
        <w:top w:val="none" w:sz="0" w:space="0" w:color="auto"/>
        <w:left w:val="none" w:sz="0" w:space="0" w:color="auto"/>
        <w:bottom w:val="none" w:sz="0" w:space="0" w:color="auto"/>
        <w:right w:val="none" w:sz="0" w:space="0" w:color="auto"/>
      </w:divBdr>
    </w:div>
    <w:div w:id="1944920047">
      <w:bodyDiv w:val="1"/>
      <w:marLeft w:val="0"/>
      <w:marRight w:val="0"/>
      <w:marTop w:val="0"/>
      <w:marBottom w:val="0"/>
      <w:divBdr>
        <w:top w:val="none" w:sz="0" w:space="0" w:color="auto"/>
        <w:left w:val="none" w:sz="0" w:space="0" w:color="auto"/>
        <w:bottom w:val="none" w:sz="0" w:space="0" w:color="auto"/>
        <w:right w:val="none" w:sz="0" w:space="0" w:color="auto"/>
      </w:divBdr>
    </w:div>
    <w:div w:id="1975014664">
      <w:bodyDiv w:val="1"/>
      <w:marLeft w:val="0"/>
      <w:marRight w:val="0"/>
      <w:marTop w:val="0"/>
      <w:marBottom w:val="0"/>
      <w:divBdr>
        <w:top w:val="none" w:sz="0" w:space="0" w:color="auto"/>
        <w:left w:val="none" w:sz="0" w:space="0" w:color="auto"/>
        <w:bottom w:val="none" w:sz="0" w:space="0" w:color="auto"/>
        <w:right w:val="none" w:sz="0" w:space="0" w:color="auto"/>
      </w:divBdr>
    </w:div>
    <w:div w:id="2005546971">
      <w:bodyDiv w:val="1"/>
      <w:marLeft w:val="0"/>
      <w:marRight w:val="0"/>
      <w:marTop w:val="0"/>
      <w:marBottom w:val="0"/>
      <w:divBdr>
        <w:top w:val="none" w:sz="0" w:space="0" w:color="auto"/>
        <w:left w:val="none" w:sz="0" w:space="0" w:color="auto"/>
        <w:bottom w:val="none" w:sz="0" w:space="0" w:color="auto"/>
        <w:right w:val="none" w:sz="0" w:space="0" w:color="auto"/>
      </w:divBdr>
    </w:div>
    <w:div w:id="2024285479">
      <w:bodyDiv w:val="1"/>
      <w:marLeft w:val="0"/>
      <w:marRight w:val="0"/>
      <w:marTop w:val="0"/>
      <w:marBottom w:val="0"/>
      <w:divBdr>
        <w:top w:val="none" w:sz="0" w:space="0" w:color="auto"/>
        <w:left w:val="none" w:sz="0" w:space="0" w:color="auto"/>
        <w:bottom w:val="none" w:sz="0" w:space="0" w:color="auto"/>
        <w:right w:val="none" w:sz="0" w:space="0" w:color="auto"/>
      </w:divBdr>
    </w:div>
    <w:div w:id="2024673370">
      <w:bodyDiv w:val="1"/>
      <w:marLeft w:val="0"/>
      <w:marRight w:val="0"/>
      <w:marTop w:val="0"/>
      <w:marBottom w:val="0"/>
      <w:divBdr>
        <w:top w:val="none" w:sz="0" w:space="0" w:color="auto"/>
        <w:left w:val="none" w:sz="0" w:space="0" w:color="auto"/>
        <w:bottom w:val="none" w:sz="0" w:space="0" w:color="auto"/>
        <w:right w:val="none" w:sz="0" w:space="0" w:color="auto"/>
      </w:divBdr>
    </w:div>
    <w:div w:id="2050228486">
      <w:bodyDiv w:val="1"/>
      <w:marLeft w:val="0"/>
      <w:marRight w:val="0"/>
      <w:marTop w:val="0"/>
      <w:marBottom w:val="0"/>
      <w:divBdr>
        <w:top w:val="none" w:sz="0" w:space="0" w:color="auto"/>
        <w:left w:val="none" w:sz="0" w:space="0" w:color="auto"/>
        <w:bottom w:val="none" w:sz="0" w:space="0" w:color="auto"/>
        <w:right w:val="none" w:sz="0" w:space="0" w:color="auto"/>
      </w:divBdr>
    </w:div>
    <w:div w:id="2069835417">
      <w:bodyDiv w:val="1"/>
      <w:marLeft w:val="0"/>
      <w:marRight w:val="0"/>
      <w:marTop w:val="0"/>
      <w:marBottom w:val="0"/>
      <w:divBdr>
        <w:top w:val="none" w:sz="0" w:space="0" w:color="auto"/>
        <w:left w:val="none" w:sz="0" w:space="0" w:color="auto"/>
        <w:bottom w:val="none" w:sz="0" w:space="0" w:color="auto"/>
        <w:right w:val="none" w:sz="0" w:space="0" w:color="auto"/>
      </w:divBdr>
    </w:div>
    <w:div w:id="2075661666">
      <w:bodyDiv w:val="1"/>
      <w:marLeft w:val="0"/>
      <w:marRight w:val="0"/>
      <w:marTop w:val="0"/>
      <w:marBottom w:val="0"/>
      <w:divBdr>
        <w:top w:val="none" w:sz="0" w:space="0" w:color="auto"/>
        <w:left w:val="none" w:sz="0" w:space="0" w:color="auto"/>
        <w:bottom w:val="none" w:sz="0" w:space="0" w:color="auto"/>
        <w:right w:val="none" w:sz="0" w:space="0" w:color="auto"/>
      </w:divBdr>
    </w:div>
    <w:div w:id="2110154958">
      <w:bodyDiv w:val="1"/>
      <w:marLeft w:val="0"/>
      <w:marRight w:val="0"/>
      <w:marTop w:val="0"/>
      <w:marBottom w:val="0"/>
      <w:divBdr>
        <w:top w:val="none" w:sz="0" w:space="0" w:color="auto"/>
        <w:left w:val="none" w:sz="0" w:space="0" w:color="auto"/>
        <w:bottom w:val="none" w:sz="0" w:space="0" w:color="auto"/>
        <w:right w:val="none" w:sz="0" w:space="0" w:color="auto"/>
      </w:divBdr>
    </w:div>
    <w:div w:id="2131513084">
      <w:bodyDiv w:val="1"/>
      <w:marLeft w:val="0"/>
      <w:marRight w:val="0"/>
      <w:marTop w:val="0"/>
      <w:marBottom w:val="0"/>
      <w:divBdr>
        <w:top w:val="none" w:sz="0" w:space="0" w:color="auto"/>
        <w:left w:val="none" w:sz="0" w:space="0" w:color="auto"/>
        <w:bottom w:val="none" w:sz="0" w:space="0" w:color="auto"/>
        <w:right w:val="none" w:sz="0" w:space="0" w:color="auto"/>
      </w:divBdr>
    </w:div>
    <w:div w:id="2131656362">
      <w:bodyDiv w:val="1"/>
      <w:marLeft w:val="0"/>
      <w:marRight w:val="0"/>
      <w:marTop w:val="0"/>
      <w:marBottom w:val="0"/>
      <w:divBdr>
        <w:top w:val="none" w:sz="0" w:space="0" w:color="auto"/>
        <w:left w:val="none" w:sz="0" w:space="0" w:color="auto"/>
        <w:bottom w:val="none" w:sz="0" w:space="0" w:color="auto"/>
        <w:right w:val="none" w:sz="0" w:space="0" w:color="auto"/>
      </w:divBdr>
    </w:div>
    <w:div w:id="2145078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news/updates-to-the-board-of-natural-england" TargetMode="External"/><Relationship Id="rId5" Type="http://schemas.openxmlformats.org/officeDocument/2006/relationships/styles" Target="styles.xml"/><Relationship Id="rId10" Type="http://schemas.openxmlformats.org/officeDocument/2006/relationships/hyperlink" Target="https://docs.google.com/spreadsheets/d/11inVENORV7VpI8bBmMEPHhhH8JRKEIr20niB70tphIY/edit?usp=drive_lin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F2A0D832CC247B0408ACEFA23D776" ma:contentTypeVersion="20" ma:contentTypeDescription="Create a new document." ma:contentTypeScope="" ma:versionID="16aefa6041af2b49d62a8ffd7a798bc2">
  <xsd:schema xmlns:xsd="http://www.w3.org/2001/XMLSchema" xmlns:xs="http://www.w3.org/2001/XMLSchema" xmlns:p="http://schemas.microsoft.com/office/2006/metadata/properties" xmlns:ns2="4981d6a3-5fed-4c91-998a-3f335db7dfd1" xmlns:ns3="e282ecf9-a030-4592-ba26-791195db34a1" targetNamespace="http://schemas.microsoft.com/office/2006/metadata/properties" ma:root="true" ma:fieldsID="773c24e6951682e4a049a2ad712da21a" ns2:_="" ns3:_="">
    <xsd:import namespace="4981d6a3-5fed-4c91-998a-3f335db7dfd1"/>
    <xsd:import namespace="e282ecf9-a030-4592-ba26-791195db34a1"/>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1d6a3-5fed-4c91-998a-3f335db7df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ba792d0e-3213-4e69-809e-a31864d726ed}" ma:internalName="TaxCatchAll" ma:showField="CatchAllData" ma:web="4981d6a3-5fed-4c91-998a-3f335db7df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82ecf9-a030-4592-ba26-791195db34a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a152391-5c8c-4ecd-93af-597a4a38f1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981d6a3-5fed-4c91-998a-3f335db7dfd1" xsi:nil="true"/>
    <lcf76f155ced4ddcb4097134ff3c332f xmlns="e282ecf9-a030-4592-ba26-791195db34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7E6A8C-58B0-4D34-A715-E8EFE3409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1d6a3-5fed-4c91-998a-3f335db7dfd1"/>
    <ds:schemaRef ds:uri="e282ecf9-a030-4592-ba26-791195db34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D7BA9B-6304-464E-951F-41D3EDE2FE0A}">
  <ds:schemaRefs>
    <ds:schemaRef ds:uri="http://schemas.microsoft.com/office/2006/metadata/properties"/>
    <ds:schemaRef ds:uri="http://schemas.microsoft.com/office/infopath/2007/PartnerControls"/>
    <ds:schemaRef ds:uri="4981d6a3-5fed-4c91-998a-3f335db7dfd1"/>
    <ds:schemaRef ds:uri="e282ecf9-a030-4592-ba26-791195db34a1"/>
  </ds:schemaRefs>
</ds:datastoreItem>
</file>

<file path=customXml/itemProps3.xml><?xml version="1.0" encoding="utf-8"?>
<ds:datastoreItem xmlns:ds="http://schemas.openxmlformats.org/officeDocument/2006/customXml" ds:itemID="{27B2E70B-395E-46AA-BC54-6B177B7F76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7287</TotalTime>
  <Pages>5</Pages>
  <Words>1592</Words>
  <Characters>9079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10650</CharactersWithSpaces>
  <SharedDoc>false</SharedDoc>
  <HLinks>
    <vt:vector size="36" baseType="variant">
      <vt:variant>
        <vt:i4>1114203</vt:i4>
      </vt:variant>
      <vt:variant>
        <vt:i4>15</vt:i4>
      </vt:variant>
      <vt:variant>
        <vt:i4>0</vt:i4>
      </vt:variant>
      <vt:variant>
        <vt:i4>5</vt:i4>
      </vt:variant>
      <vt:variant>
        <vt:lpwstr>https://www.gov.scot/publications/scottish-biodiversity-strategy-report-parliament-2020-2024/</vt:lpwstr>
      </vt:variant>
      <vt:variant>
        <vt:lpwstr/>
      </vt:variant>
      <vt:variant>
        <vt:i4>3866683</vt:i4>
      </vt:variant>
      <vt:variant>
        <vt:i4>12</vt:i4>
      </vt:variant>
      <vt:variant>
        <vt:i4>0</vt:i4>
      </vt:variant>
      <vt:variant>
        <vt:i4>5</vt:i4>
      </vt:variant>
      <vt:variant>
        <vt:lpwstr>https://scottishwildlifetrust.org.uk/news/scottish-government-failing-farmers-and-nature/</vt:lpwstr>
      </vt:variant>
      <vt:variant>
        <vt:lpwstr>:~:text=The%20Scottish%20Wildlife%20Trust%20and,agriculture.%E2%80%9D%20The%20findings%20expose%20a</vt:lpwstr>
      </vt:variant>
      <vt:variant>
        <vt:i4>7995454</vt:i4>
      </vt:variant>
      <vt:variant>
        <vt:i4>9</vt:i4>
      </vt:variant>
      <vt:variant>
        <vt:i4>0</vt:i4>
      </vt:variant>
      <vt:variant>
        <vt:i4>5</vt:i4>
      </vt:variant>
      <vt:variant>
        <vt:lpwstr>https://bprcdn.parliament.scot/published/DPLR/2025/6/3/9f4b6ec9-fbf3-4d1b-b061-ab1810dcf60d/DPLRS062025R40.pdf</vt:lpwstr>
      </vt:variant>
      <vt:variant>
        <vt:lpwstr/>
      </vt:variant>
      <vt:variant>
        <vt:i4>7995454</vt:i4>
      </vt:variant>
      <vt:variant>
        <vt:i4>6</vt:i4>
      </vt:variant>
      <vt:variant>
        <vt:i4>0</vt:i4>
      </vt:variant>
      <vt:variant>
        <vt:i4>5</vt:i4>
      </vt:variant>
      <vt:variant>
        <vt:lpwstr>https://bprcdn.parliament.scot/published/DPLR/2025/6/3/9f4b6ec9-fbf3-4d1b-b061-ab1810dcf60d/DPLRS062025R40.pdf</vt:lpwstr>
      </vt:variant>
      <vt:variant>
        <vt:lpwstr/>
      </vt:variant>
      <vt:variant>
        <vt:i4>1114200</vt:i4>
      </vt:variant>
      <vt:variant>
        <vt:i4>3</vt:i4>
      </vt:variant>
      <vt:variant>
        <vt:i4>0</vt:i4>
      </vt:variant>
      <vt:variant>
        <vt:i4>5</vt:i4>
      </vt:variant>
      <vt:variant>
        <vt:lpwstr>https://www.ercs.scot/news/lead-shot-contamination-of-soil-and-water-marys-voice-for-justice/</vt:lpwstr>
      </vt:variant>
      <vt:variant>
        <vt:lpwstr/>
      </vt:variant>
      <vt:variant>
        <vt:i4>4128812</vt:i4>
      </vt:variant>
      <vt:variant>
        <vt:i4>0</vt:i4>
      </vt:variant>
      <vt:variant>
        <vt:i4>0</vt:i4>
      </vt:variant>
      <vt:variant>
        <vt:i4>5</vt:i4>
      </vt:variant>
      <vt:variant>
        <vt:lpwstr>https://www.gov.scot/publications/ramsar-sites-ministerial-and-chief-planner-letter-july-2025/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Marks</dc:creator>
  <cp:keywords/>
  <cp:lastModifiedBy>Juliet Caldwell</cp:lastModifiedBy>
  <cp:revision>763</cp:revision>
  <dcterms:created xsi:type="dcterms:W3CDTF">2025-08-08T09:15:00Z</dcterms:created>
  <dcterms:modified xsi:type="dcterms:W3CDTF">2026-06-12T14:19:00Z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0x0101001F6F2A0D832CC247B0408ACEFA23D776</vt:lpwstr>
  </property>
  <property fmtid="{D5CDD505-2E9C-101B-9397-08002B2CF9AE}" pid="3" name="MediaServiceImageTags">
    <vt:lpwstr/>
  </property>
</Properties>
</file>