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FD42F" w14:textId="2673A6DB" w:rsidR="00D76C4A" w:rsidRDefault="00D76C4A">
      <w:r>
        <w:t>LINK INNS Group Meeting</w:t>
      </w:r>
    </w:p>
    <w:p w14:paraId="29AAE6B1" w14:textId="7D51EB18" w:rsidR="00D76C4A" w:rsidRDefault="00D76C4A">
      <w:r>
        <w:t>15 January 10.00 – 11.00</w:t>
      </w:r>
    </w:p>
    <w:p w14:paraId="1A085C63" w14:textId="77777777" w:rsidR="00D76C4A" w:rsidRDefault="00D76C4A"/>
    <w:p w14:paraId="4A7AE706" w14:textId="08930A25" w:rsidR="00D76C4A" w:rsidRDefault="00D76C4A">
      <w:r>
        <w:t>Attendees: Paul Walton (RSPB Scotland), Annie Robinson (CIEEM), Bruce Wilson (SWT), David Smith (Buglife), Rob Stubbs (SWBG), Juliet Caldwell (LINK)</w:t>
      </w:r>
    </w:p>
    <w:p w14:paraId="4C355402" w14:textId="77777777" w:rsidR="00D76C4A" w:rsidRDefault="00D76C4A"/>
    <w:p w14:paraId="01D82F89" w14:textId="5457A8CF" w:rsidR="00D76C4A" w:rsidRDefault="00D76C4A">
      <w:hyperlink r:id="rId5" w:history="1">
        <w:r w:rsidRPr="006B3552">
          <w:rPr>
            <w:rStyle w:val="Hyperlink"/>
          </w:rPr>
          <w:t>https://docs.google.com/document/d/1EktklyGgVM9Vjkyf0Nl157UH7RD21jWrc4x2PntDIaI/edit?usp=sharing</w:t>
        </w:r>
      </w:hyperlink>
    </w:p>
    <w:p w14:paraId="19EB7474" w14:textId="77777777" w:rsidR="00D76C4A" w:rsidRDefault="00D76C4A"/>
    <w:p w14:paraId="0F04C928" w14:textId="77777777" w:rsidR="00D76C4A" w:rsidRPr="00D76C4A" w:rsidRDefault="00D76C4A" w:rsidP="00D76C4A">
      <w:r w:rsidRPr="00D76C4A">
        <w:rPr>
          <w:b/>
          <w:bCs/>
        </w:rPr>
        <w:t>INNS Plan Consultation: timing</w:t>
      </w:r>
    </w:p>
    <w:p w14:paraId="037B819B" w14:textId="2FC824F0" w:rsidR="00D76C4A" w:rsidRPr="00D76C4A" w:rsidRDefault="00D76C4A" w:rsidP="00D76C4A">
      <w:r w:rsidRPr="00D76C4A">
        <w:t>15</w:t>
      </w:r>
      <w:r w:rsidRPr="00D76C4A">
        <w:rPr>
          <w:vertAlign w:val="superscript"/>
        </w:rPr>
        <w:t>th</w:t>
      </w:r>
      <w:r w:rsidRPr="00D76C4A">
        <w:t xml:space="preserve"> Jan is also the ostensive deadline for the National INNS Action Plan consultation.</w:t>
      </w:r>
    </w:p>
    <w:p w14:paraId="3427D354" w14:textId="77777777" w:rsidR="00D76C4A" w:rsidRDefault="00D76C4A" w:rsidP="00D76C4A">
      <w:r w:rsidRPr="00D76C4A">
        <w:t xml:space="preserve">Deborah and I met with Stuart MacQuarrie and David MacLennan and discussed INNS today. I think most if not all LINK partners sought an extension to this rather unfair deadline. The message has penetrated through to NatureScot – they are following instruction from </w:t>
      </w:r>
      <w:proofErr w:type="spellStart"/>
      <w:r w:rsidRPr="00D76C4A">
        <w:t>ScotGov</w:t>
      </w:r>
      <w:proofErr w:type="spellEnd"/>
      <w:r w:rsidRPr="00D76C4A">
        <w:t xml:space="preserve"> (Lisa McCann) on this but expect delays in our responses and assure me that we can take longer – I am guessing a week, perhaps more – without compromising how our responses are analysed and considered. The RSPB response will be late largely because of work outlined below.</w:t>
      </w:r>
    </w:p>
    <w:p w14:paraId="1A8423D6" w14:textId="399C8A5C" w:rsidR="0002370E" w:rsidRDefault="0002370E" w:rsidP="00D76C4A">
      <w:r>
        <w:t xml:space="preserve">CIEEM – have had input from Scotland Policy Group members. </w:t>
      </w:r>
      <w:proofErr w:type="gramStart"/>
      <w:r>
        <w:t>General consensus</w:t>
      </w:r>
      <w:proofErr w:type="gramEnd"/>
      <w:r>
        <w:t xml:space="preserve"> is there is nothing wrong with it overall – some bits need strengthened. Not much radical change from the status quo. Coordination effort of INNS control risk analysis on prioritisation, biosecurity. How much we go ‘this isn’t good enough’ and needs an overhaul or whether it is an improvement on what we have had before.</w:t>
      </w:r>
    </w:p>
    <w:p w14:paraId="2EA37E37" w14:textId="612DFF89" w:rsidR="0002370E" w:rsidRPr="00D76C4A" w:rsidRDefault="0002370E" w:rsidP="00D76C4A">
      <w:r>
        <w:t xml:space="preserve">RSPB and CIEEM both submitting late responses. The way the issues are framed it quite helpful. It leaves open some huge questions. Is </w:t>
      </w:r>
      <w:proofErr w:type="spellStart"/>
      <w:r>
        <w:t>sitka</w:t>
      </w:r>
      <w:proofErr w:type="spellEnd"/>
      <w:r>
        <w:t xml:space="preserve"> within scope of the plan. NS said </w:t>
      </w:r>
      <w:proofErr w:type="spellStart"/>
      <w:r>
        <w:t>sitka</w:t>
      </w:r>
      <w:proofErr w:type="spellEnd"/>
      <w:r>
        <w:t xml:space="preserve"> – site condition monitoring might have minor impact. </w:t>
      </w:r>
    </w:p>
    <w:p w14:paraId="76E303F2" w14:textId="353FF2A1" w:rsidR="00D76C4A" w:rsidRPr="00D76C4A" w:rsidRDefault="00D76C4A" w:rsidP="00D76C4A"/>
    <w:p w14:paraId="7E1B5139" w14:textId="77777777" w:rsidR="00D76C4A" w:rsidRDefault="00D76C4A" w:rsidP="00D76C4A">
      <w:pPr>
        <w:rPr>
          <w:b/>
          <w:bCs/>
        </w:rPr>
      </w:pPr>
      <w:r w:rsidRPr="00D76C4A">
        <w:rPr>
          <w:b/>
          <w:bCs/>
        </w:rPr>
        <w:t>INNS in the NE Bill</w:t>
      </w:r>
    </w:p>
    <w:p w14:paraId="6629E56B" w14:textId="2B2BD419" w:rsidR="00D76C4A" w:rsidRPr="00D76C4A" w:rsidRDefault="00D76C4A" w:rsidP="00D76C4A">
      <w:r w:rsidRPr="00D76C4A">
        <w:t>Bruce – keep it more on the scientific merits of it.</w:t>
      </w:r>
    </w:p>
    <w:p w14:paraId="7907F0B7" w14:textId="418C0B00" w:rsidR="00D76C4A" w:rsidRDefault="00D76C4A" w:rsidP="00D76C4A">
      <w:r w:rsidRPr="00D76C4A">
        <w:t>Stage 2 is now complete: the final Stage 3 debate is likely to happen late Jan or early Feb.</w:t>
      </w:r>
      <w:r w:rsidR="0002370E">
        <w:t xml:space="preserve"> LINK INNS report – comparing it with that would be helpful. </w:t>
      </w:r>
    </w:p>
    <w:p w14:paraId="64ABFE19" w14:textId="483F8D85" w:rsidR="0002370E" w:rsidRDefault="0002370E" w:rsidP="00D76C4A">
      <w:r>
        <w:t xml:space="preserve">Bruce emailed over the SWT response – LINK can use this. </w:t>
      </w:r>
    </w:p>
    <w:p w14:paraId="293A6945" w14:textId="50233321" w:rsidR="0002370E" w:rsidRDefault="0002370E" w:rsidP="00D76C4A">
      <w:r>
        <w:lastRenderedPageBreak/>
        <w:t xml:space="preserve">Buglife – initial response was this is better than expected. When you start to look at it – just replicating what has been done in the past. Going in the right way but how do we get there. Lack of a plan – no setting out any intention to do it. Resourcing is an issue – they need allocation on resource to make this happen. Concern about replication – need to act now. Can’t just keep doing the same things that we have been doing. Looked through the accompanying document and question why they don’t fully reflect </w:t>
      </w:r>
      <w:r w:rsidR="00794782">
        <w:t>t</w:t>
      </w:r>
      <w:r>
        <w:t xml:space="preserve">he horizon scanning from 2023. No freshwater or marine species mentioned. </w:t>
      </w:r>
      <w:r w:rsidR="00794782">
        <w:t xml:space="preserve">A step forward regardless. Buglife didn’t get a response from Stan when asking for an extension. Buglife can feed </w:t>
      </w:r>
      <w:proofErr w:type="gramStart"/>
      <w:r w:rsidR="00794782">
        <w:t>in to</w:t>
      </w:r>
      <w:proofErr w:type="gramEnd"/>
      <w:r w:rsidR="00794782">
        <w:t xml:space="preserve"> the LINK document as well. </w:t>
      </w:r>
    </w:p>
    <w:p w14:paraId="0896D1A2" w14:textId="24E13BF3" w:rsidR="00794782" w:rsidRDefault="00794782" w:rsidP="00D76C4A">
      <w:r>
        <w:t xml:space="preserve">CIEEM – associated documents had prevention priority species and management </w:t>
      </w:r>
      <w:proofErr w:type="gramStart"/>
      <w:r>
        <w:t>species</w:t>
      </w:r>
      <w:proofErr w:type="gramEnd"/>
      <w:r>
        <w:t xml:space="preserve"> but they were from 2016 – is that the latest. Buglife thought there were new lists </w:t>
      </w:r>
      <w:proofErr w:type="gramStart"/>
      <w:r>
        <w:t>on</w:t>
      </w:r>
      <w:proofErr w:type="gramEnd"/>
      <w:r>
        <w:t xml:space="preserve"> 2023. </w:t>
      </w:r>
      <w:hyperlink r:id="rId6" w:history="1">
        <w:r w:rsidRPr="006B3552">
          <w:rPr>
            <w:rStyle w:val="Hyperlink"/>
          </w:rPr>
          <w:t>https://www.gov.scot/binaries/content/documents/govscot/publications/research-and-analysis/2023/10/provision-horizon-scanning-analysis-pathways-spread-invasive-species-scotland/documents/provision-horizon-scanning-analysis-pathways-spread-invasive-species-scotland/provision-horizon-scanning-analysis-pathways-spread-invasive-species-scotland/govscot%3Adocument/provision-horizon-scanning-analysis-pathways-spread-invasive-species-scotland.pdf</w:t>
        </w:r>
      </w:hyperlink>
    </w:p>
    <w:p w14:paraId="752D78FD" w14:textId="2A0FA770" w:rsidR="00794782" w:rsidRDefault="00794782" w:rsidP="00D76C4A">
      <w:r>
        <w:t xml:space="preserve">SWBG – Rob is new to the board. Hadn’t had any involvement in the INNS space previously. Trying to get up to speed on INNS. The group feels they should </w:t>
      </w:r>
      <w:proofErr w:type="gramStart"/>
      <w:r>
        <w:t>have involvement</w:t>
      </w:r>
      <w:proofErr w:type="gramEnd"/>
      <w:r>
        <w:t>.</w:t>
      </w:r>
    </w:p>
    <w:p w14:paraId="03F13A7C" w14:textId="3A0F0697" w:rsidR="00794782" w:rsidRDefault="00794782" w:rsidP="00D76C4A">
      <w:r>
        <w:t xml:space="preserve">Juliet to pull detail from LINK INNS report </w:t>
      </w:r>
      <w:proofErr w:type="gramStart"/>
      <w:r>
        <w:t>in to</w:t>
      </w:r>
      <w:proofErr w:type="gramEnd"/>
      <w:r>
        <w:t xml:space="preserve"> the response + use text from member responses. You need to bring these to integrate them </w:t>
      </w:r>
      <w:proofErr w:type="gramStart"/>
      <w:r>
        <w:t>in to</w:t>
      </w:r>
      <w:proofErr w:type="gramEnd"/>
      <w:r>
        <w:t xml:space="preserve"> the plan – list in LINK report.</w:t>
      </w:r>
    </w:p>
    <w:p w14:paraId="63FB93D7" w14:textId="15BFB3CC" w:rsidR="00794782" w:rsidRDefault="00794782" w:rsidP="00D76C4A">
      <w:r>
        <w:t xml:space="preserve">SBS and INNS – if there were any SMART targets came from that. </w:t>
      </w:r>
    </w:p>
    <w:p w14:paraId="11A95B4B" w14:textId="5D5A2D79" w:rsidR="00794782" w:rsidRDefault="00794782" w:rsidP="00D76C4A">
      <w:r>
        <w:t>It feels like the action plan needs its own delivery plan.</w:t>
      </w:r>
    </w:p>
    <w:p w14:paraId="02A91148" w14:textId="6059667B" w:rsidR="00794782" w:rsidRPr="00D76C4A" w:rsidRDefault="00734DD3" w:rsidP="00D76C4A">
      <w:r>
        <w:t xml:space="preserve">Headline – this feels incomplete even though it is going in the right direction. Doesn’t have time to incorporate the ESS call for evidence on INNS. ESS have written to Cab Sec on this. The deadline is a </w:t>
      </w:r>
      <w:proofErr w:type="spellStart"/>
      <w:r>
        <w:t>self imposed</w:t>
      </w:r>
      <w:proofErr w:type="spellEnd"/>
      <w:r>
        <w:t xml:space="preserve"> one – before election and SBS deadline.</w:t>
      </w:r>
    </w:p>
    <w:p w14:paraId="40AA83CF" w14:textId="77777777" w:rsidR="00D76C4A" w:rsidRPr="00D76C4A" w:rsidRDefault="00D76C4A" w:rsidP="00D76C4A">
      <w:r w:rsidRPr="00D76C4A">
        <w:t> </w:t>
      </w:r>
    </w:p>
    <w:p w14:paraId="688F6241" w14:textId="77777777" w:rsidR="00D76C4A" w:rsidRPr="00D76C4A" w:rsidRDefault="00D76C4A" w:rsidP="00D76C4A">
      <w:r w:rsidRPr="00D76C4A">
        <w:t xml:space="preserve">Our three LINK amendments are: </w:t>
      </w:r>
    </w:p>
    <w:p w14:paraId="5FB95172" w14:textId="77777777" w:rsidR="00D76C4A" w:rsidRPr="00D76C4A" w:rsidRDefault="00D76C4A" w:rsidP="00D76C4A">
      <w:pPr>
        <w:numPr>
          <w:ilvl w:val="0"/>
          <w:numId w:val="1"/>
        </w:numPr>
      </w:pPr>
      <w:r w:rsidRPr="00D76C4A">
        <w:t xml:space="preserve">Land access for controlling highly mobile INNS </w:t>
      </w:r>
    </w:p>
    <w:p w14:paraId="63766997" w14:textId="77777777" w:rsidR="00D76C4A" w:rsidRPr="00D76C4A" w:rsidRDefault="00D76C4A" w:rsidP="00D76C4A">
      <w:pPr>
        <w:numPr>
          <w:ilvl w:val="0"/>
          <w:numId w:val="1"/>
        </w:numPr>
      </w:pPr>
      <w:r w:rsidRPr="00D76C4A">
        <w:t>Managing Sitka Rain</w:t>
      </w:r>
    </w:p>
    <w:p w14:paraId="50BDA444" w14:textId="77777777" w:rsidR="00D76C4A" w:rsidRPr="00D76C4A" w:rsidRDefault="00D76C4A" w:rsidP="00D76C4A">
      <w:pPr>
        <w:numPr>
          <w:ilvl w:val="0"/>
          <w:numId w:val="1"/>
        </w:numPr>
      </w:pPr>
      <w:r w:rsidRPr="00D76C4A">
        <w:t>Better regulation of the release of non-native gamebirds</w:t>
      </w:r>
    </w:p>
    <w:p w14:paraId="16539973" w14:textId="77777777" w:rsidR="00D76C4A" w:rsidRPr="00D76C4A" w:rsidRDefault="00D76C4A" w:rsidP="00D76C4A">
      <w:r w:rsidRPr="00D76C4A">
        <w:t> </w:t>
      </w:r>
    </w:p>
    <w:p w14:paraId="203294F7" w14:textId="77777777" w:rsidR="00D76C4A" w:rsidRPr="00D76C4A" w:rsidRDefault="00D76C4A" w:rsidP="00D76C4A">
      <w:r w:rsidRPr="00D76C4A">
        <w:lastRenderedPageBreak/>
        <w:t xml:space="preserve">None of these has passed yet but they all received very helpful airings by MSPs in debate and in Committee. </w:t>
      </w:r>
    </w:p>
    <w:p w14:paraId="4F898672" w14:textId="77777777" w:rsidR="00D76C4A" w:rsidRPr="00D76C4A" w:rsidRDefault="00D76C4A" w:rsidP="00D76C4A">
      <w:r w:rsidRPr="00D76C4A">
        <w:t> </w:t>
      </w:r>
    </w:p>
    <w:p w14:paraId="69F79E86" w14:textId="77777777" w:rsidR="00D76C4A" w:rsidRPr="00D76C4A" w:rsidRDefault="00D76C4A" w:rsidP="00D76C4A">
      <w:r w:rsidRPr="00D76C4A">
        <w:t xml:space="preserve">On each, the Cab Sec responded: On gamebirds, needing more information (which NatureScot have been tasked to gather); on Sitka and access, acknowledging problems and seeking discussion and agreement for progress before Stage 3. On access the need for wider consultation with landowners and stakeholders is seen by officials as key. </w:t>
      </w:r>
    </w:p>
    <w:p w14:paraId="5B897616" w14:textId="77777777" w:rsidR="00D76C4A" w:rsidRPr="00D76C4A" w:rsidRDefault="00D76C4A" w:rsidP="00D76C4A">
      <w:r w:rsidRPr="00D76C4A">
        <w:t> </w:t>
      </w:r>
    </w:p>
    <w:p w14:paraId="43840A0D" w14:textId="77777777" w:rsidR="00D76C4A" w:rsidRPr="00D76C4A" w:rsidRDefault="00D76C4A" w:rsidP="00D76C4A">
      <w:r w:rsidRPr="00D76C4A">
        <w:t>In response to that, to build on the momentum, RSPB Scotland has developed the attached proposed amendment.</w:t>
      </w:r>
    </w:p>
    <w:p w14:paraId="3B826951" w14:textId="77777777" w:rsidR="00D76C4A" w:rsidRPr="00D76C4A" w:rsidRDefault="00D76C4A" w:rsidP="00D76C4A">
      <w:r w:rsidRPr="00D76C4A">
        <w:t> </w:t>
      </w:r>
    </w:p>
    <w:p w14:paraId="150F250A" w14:textId="77777777" w:rsidR="00D76C4A" w:rsidRDefault="00D76C4A" w:rsidP="00D76C4A">
      <w:r w:rsidRPr="00D76C4A">
        <w:t xml:space="preserve">This would give a degree of statutory footing to the national INNS Action Plan for Scotland and, via that, commit future administrations to develop plans for better regulation of gamebird releases and managing invasive conifers, and also to progress the consultations with landowners and other stakeholders needed to develop more effective mobile INNS control and thus hopefully allow the change to be implemented via some future Bill (we think that is all very feasible in principle). </w:t>
      </w:r>
    </w:p>
    <w:p w14:paraId="5D8463A1" w14:textId="05E2775E" w:rsidR="00734DD3" w:rsidRDefault="00734DD3" w:rsidP="00D76C4A">
      <w:r>
        <w:t xml:space="preserve">SWT and CIEEM are supportive of this. </w:t>
      </w:r>
    </w:p>
    <w:p w14:paraId="23CBDEE7" w14:textId="0AEB8054" w:rsidR="00FC3D2B" w:rsidRPr="00D76C4A" w:rsidRDefault="00FC3D2B" w:rsidP="00D76C4A">
      <w:r>
        <w:t xml:space="preserve">Gamebirds and highly mobile species aren’t super relevant to Buglife. Supportive of </w:t>
      </w:r>
      <w:proofErr w:type="spellStart"/>
      <w:r>
        <w:t>sitka</w:t>
      </w:r>
      <w:proofErr w:type="spellEnd"/>
      <w:r>
        <w:t xml:space="preserve"> etc. </w:t>
      </w:r>
    </w:p>
    <w:p w14:paraId="010CB798" w14:textId="25E038C8" w:rsidR="00D76C4A" w:rsidRDefault="00FC3D2B" w:rsidP="00D76C4A">
      <w:r w:rsidRPr="00FC3D2B">
        <w:t xml:space="preserve">SWT spoke to Eleanor Harris and Andrew Heald </w:t>
      </w:r>
      <w:r>
        <w:t xml:space="preserve">– they are saying ‘it isn’t a problem’. We need a </w:t>
      </w:r>
      <w:r w:rsidR="00535E70">
        <w:t>policy-based</w:t>
      </w:r>
      <w:r>
        <w:t xml:space="preserve"> approach that will use either the grants system or tax measures. </w:t>
      </w:r>
    </w:p>
    <w:p w14:paraId="351C56B1" w14:textId="590A65E6" w:rsidR="00FC3D2B" w:rsidRPr="00FC3D2B" w:rsidRDefault="00FC3D2B" w:rsidP="00D76C4A">
      <w:r>
        <w:t xml:space="preserve">Paul is going to email Beatrice Wishart about INNS amendments – will copy in SWT and Buglife. CIEEM needs to get this approved by policy manager – will get back to Paul. </w:t>
      </w:r>
    </w:p>
    <w:p w14:paraId="266052C6" w14:textId="77777777" w:rsidR="00FC3D2B" w:rsidRPr="00D76C4A" w:rsidRDefault="00FC3D2B" w:rsidP="00D76C4A"/>
    <w:p w14:paraId="5FEBF638" w14:textId="77777777" w:rsidR="00D76C4A" w:rsidRPr="00D76C4A" w:rsidRDefault="00D76C4A" w:rsidP="00D76C4A">
      <w:r w:rsidRPr="00D76C4A">
        <w:rPr>
          <w:b/>
          <w:bCs/>
        </w:rPr>
        <w:t>Timings Again</w:t>
      </w:r>
    </w:p>
    <w:p w14:paraId="7A519E6E" w14:textId="77777777" w:rsidR="00D76C4A" w:rsidRPr="00D76C4A" w:rsidRDefault="00D76C4A" w:rsidP="00D76C4A">
      <w:r w:rsidRPr="00D76C4A">
        <w:t>We shared the attached briefing last week with Scottish Government via Special Adviser Leanne Dobson, and we know it has gone to the Cabinet Secretary and relevant officials – we are yet to hear their response. We also shared with Beatrice Wishart following a meeting last Friday, who is supportive in principle. We will be sharing more widely with MSPs in advance of Stage 3.</w:t>
      </w:r>
    </w:p>
    <w:p w14:paraId="2837D055" w14:textId="77777777" w:rsidR="00D76C4A" w:rsidRPr="00D76C4A" w:rsidRDefault="00D76C4A" w:rsidP="00D76C4A">
      <w:r w:rsidRPr="00D76C4A">
        <w:t> </w:t>
      </w:r>
    </w:p>
    <w:p w14:paraId="004015CA" w14:textId="77777777" w:rsidR="00D76C4A" w:rsidRPr="00D76C4A" w:rsidRDefault="00D76C4A" w:rsidP="00D76C4A">
      <w:r w:rsidRPr="00D76C4A">
        <w:t xml:space="preserve">We heard during a brief chat with Leanne today that officials have a concern about timing of the national INNS Plan – that giving statutory underpinning as suggested would </w:t>
      </w:r>
      <w:r w:rsidRPr="00D76C4A">
        <w:lastRenderedPageBreak/>
        <w:t xml:space="preserve">mean they miss their current deadline (which appears to be self-imposed) for it to be all done and signed-off by March. </w:t>
      </w:r>
    </w:p>
    <w:p w14:paraId="35908FBF" w14:textId="77777777" w:rsidR="00D76C4A" w:rsidRPr="00D76C4A" w:rsidRDefault="00D76C4A" w:rsidP="00D76C4A">
      <w:r w:rsidRPr="00D76C4A">
        <w:t> </w:t>
      </w:r>
    </w:p>
    <w:p w14:paraId="05E7500F" w14:textId="77777777" w:rsidR="00D76C4A" w:rsidRPr="00D76C4A" w:rsidRDefault="00D76C4A" w:rsidP="00D76C4A">
      <w:r w:rsidRPr="00D76C4A">
        <w:t xml:space="preserve">This amendment would indeed cause that timing to slip a bit - but would not take the Plan back to start from scratch, and that delay would, in this instance, </w:t>
      </w:r>
      <w:proofErr w:type="gramStart"/>
      <w:r w:rsidRPr="00D76C4A">
        <w:t>actually be</w:t>
      </w:r>
      <w:proofErr w:type="gramEnd"/>
      <w:r w:rsidRPr="00D76C4A">
        <w:t xml:space="preserve"> a good thing. On the current trajectory, the Plan will not be able to fully reflect the outcomes of either the NE Bill or the ESS Call for Evidence on INNS – both of which are critical factors for an effective national plan. A delay would allow incorporation.</w:t>
      </w:r>
    </w:p>
    <w:p w14:paraId="15F6FDC2" w14:textId="77777777" w:rsidR="00D76C4A" w:rsidRPr="00D76C4A" w:rsidRDefault="00D76C4A" w:rsidP="00D76C4A">
      <w:r w:rsidRPr="00D76C4A">
        <w:t> </w:t>
      </w:r>
    </w:p>
    <w:p w14:paraId="3F71B8B1" w14:textId="77777777" w:rsidR="00D76C4A" w:rsidRPr="00D76C4A" w:rsidRDefault="00D76C4A" w:rsidP="00D76C4A">
      <w:r w:rsidRPr="00D76C4A">
        <w:t xml:space="preserve">I am picking up a sense that those unelected officials feel that gamebirds and Sitka Rain should be out-of-scope for the national INNS Plan. This seems to me absurd: these are, under the UN definition, </w:t>
      </w:r>
      <w:proofErr w:type="gramStart"/>
      <w:r w:rsidRPr="00D76C4A">
        <w:t>definitely INNS</w:t>
      </w:r>
      <w:proofErr w:type="gramEnd"/>
      <w:r w:rsidRPr="00D76C4A">
        <w:t xml:space="preserve"> species and they are highly significant in Scotland.</w:t>
      </w:r>
    </w:p>
    <w:p w14:paraId="08C74781" w14:textId="77777777" w:rsidR="00D76C4A" w:rsidRPr="00D76C4A" w:rsidRDefault="00D76C4A" w:rsidP="00D76C4A">
      <w:r w:rsidRPr="00D76C4A">
        <w:t> </w:t>
      </w:r>
    </w:p>
    <w:p w14:paraId="600ED43D" w14:textId="77777777" w:rsidR="00D76C4A" w:rsidRPr="00D76C4A" w:rsidRDefault="00D76C4A" w:rsidP="00D76C4A">
      <w:r w:rsidRPr="00D76C4A">
        <w:t>We have some more info on gamebirds and HPAI (Bird Flu) revealed by FoI requests to Defra, who hold the GB records. There appear to have been more outbreaks in gamebirds than commonly understood. I will collate that and share asap.</w:t>
      </w:r>
    </w:p>
    <w:p w14:paraId="33F100BA" w14:textId="77777777" w:rsidR="00D76C4A" w:rsidRPr="00D76C4A" w:rsidRDefault="00D76C4A" w:rsidP="00D76C4A">
      <w:r w:rsidRPr="00D76C4A">
        <w:t> </w:t>
      </w:r>
    </w:p>
    <w:p w14:paraId="38095776" w14:textId="77777777" w:rsidR="00D76C4A" w:rsidRDefault="00D76C4A"/>
    <w:sectPr w:rsidR="00D76C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EE2FEF"/>
    <w:multiLevelType w:val="hybridMultilevel"/>
    <w:tmpl w:val="47C816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56467507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C4A"/>
    <w:rsid w:val="0002370E"/>
    <w:rsid w:val="00061FAE"/>
    <w:rsid w:val="002A3933"/>
    <w:rsid w:val="00535E70"/>
    <w:rsid w:val="00734DD3"/>
    <w:rsid w:val="00794782"/>
    <w:rsid w:val="00D76C4A"/>
    <w:rsid w:val="00FC3D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47808"/>
  <w15:chartTrackingRefBased/>
  <w15:docId w15:val="{8E8EF8AA-CD48-4D7A-AF8B-939EFAE0E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6C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6C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6C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6C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6C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6C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6C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6C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6C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6C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6C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6C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6C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6C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6C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6C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6C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6C4A"/>
    <w:rPr>
      <w:rFonts w:eastAsiaTheme="majorEastAsia" w:cstheme="majorBidi"/>
      <w:color w:val="272727" w:themeColor="text1" w:themeTint="D8"/>
    </w:rPr>
  </w:style>
  <w:style w:type="paragraph" w:styleId="Title">
    <w:name w:val="Title"/>
    <w:basedOn w:val="Normal"/>
    <w:next w:val="Normal"/>
    <w:link w:val="TitleChar"/>
    <w:uiPriority w:val="10"/>
    <w:qFormat/>
    <w:rsid w:val="00D76C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6C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6C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6C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6C4A"/>
    <w:pPr>
      <w:spacing w:before="160"/>
      <w:jc w:val="center"/>
    </w:pPr>
    <w:rPr>
      <w:i/>
      <w:iCs/>
      <w:color w:val="404040" w:themeColor="text1" w:themeTint="BF"/>
    </w:rPr>
  </w:style>
  <w:style w:type="character" w:customStyle="1" w:styleId="QuoteChar">
    <w:name w:val="Quote Char"/>
    <w:basedOn w:val="DefaultParagraphFont"/>
    <w:link w:val="Quote"/>
    <w:uiPriority w:val="29"/>
    <w:rsid w:val="00D76C4A"/>
    <w:rPr>
      <w:i/>
      <w:iCs/>
      <w:color w:val="404040" w:themeColor="text1" w:themeTint="BF"/>
    </w:rPr>
  </w:style>
  <w:style w:type="paragraph" w:styleId="ListParagraph">
    <w:name w:val="List Paragraph"/>
    <w:basedOn w:val="Normal"/>
    <w:uiPriority w:val="34"/>
    <w:qFormat/>
    <w:rsid w:val="00D76C4A"/>
    <w:pPr>
      <w:ind w:left="720"/>
      <w:contextualSpacing/>
    </w:pPr>
  </w:style>
  <w:style w:type="character" w:styleId="IntenseEmphasis">
    <w:name w:val="Intense Emphasis"/>
    <w:basedOn w:val="DefaultParagraphFont"/>
    <w:uiPriority w:val="21"/>
    <w:qFormat/>
    <w:rsid w:val="00D76C4A"/>
    <w:rPr>
      <w:i/>
      <w:iCs/>
      <w:color w:val="0F4761" w:themeColor="accent1" w:themeShade="BF"/>
    </w:rPr>
  </w:style>
  <w:style w:type="paragraph" w:styleId="IntenseQuote">
    <w:name w:val="Intense Quote"/>
    <w:basedOn w:val="Normal"/>
    <w:next w:val="Normal"/>
    <w:link w:val="IntenseQuoteChar"/>
    <w:uiPriority w:val="30"/>
    <w:qFormat/>
    <w:rsid w:val="00D76C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6C4A"/>
    <w:rPr>
      <w:i/>
      <w:iCs/>
      <w:color w:val="0F4761" w:themeColor="accent1" w:themeShade="BF"/>
    </w:rPr>
  </w:style>
  <w:style w:type="character" w:styleId="IntenseReference">
    <w:name w:val="Intense Reference"/>
    <w:basedOn w:val="DefaultParagraphFont"/>
    <w:uiPriority w:val="32"/>
    <w:qFormat/>
    <w:rsid w:val="00D76C4A"/>
    <w:rPr>
      <w:b/>
      <w:bCs/>
      <w:smallCaps/>
      <w:color w:val="0F4761" w:themeColor="accent1" w:themeShade="BF"/>
      <w:spacing w:val="5"/>
    </w:rPr>
  </w:style>
  <w:style w:type="character" w:styleId="Hyperlink">
    <w:name w:val="Hyperlink"/>
    <w:basedOn w:val="DefaultParagraphFont"/>
    <w:uiPriority w:val="99"/>
    <w:unhideWhenUsed/>
    <w:rsid w:val="00D76C4A"/>
    <w:rPr>
      <w:color w:val="467886" w:themeColor="hyperlink"/>
      <w:u w:val="single"/>
    </w:rPr>
  </w:style>
  <w:style w:type="character" w:styleId="UnresolvedMention">
    <w:name w:val="Unresolved Mention"/>
    <w:basedOn w:val="DefaultParagraphFont"/>
    <w:uiPriority w:val="99"/>
    <w:semiHidden/>
    <w:unhideWhenUsed/>
    <w:rsid w:val="00D76C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scot/binaries/content/documents/govscot/publications/research-and-analysis/2023/10/provision-horizon-scanning-analysis-pathways-spread-invasive-species-scotland/documents/provision-horizon-scanning-analysis-pathways-spread-invasive-species-scotland/provision-horizon-scanning-analysis-pathways-spread-invasive-species-scotland/govscot%3Adocument/provision-horizon-scanning-analysis-pathways-spread-invasive-species-scotland.pdf" TargetMode="External"/><Relationship Id="rId11" Type="http://schemas.openxmlformats.org/officeDocument/2006/relationships/customXml" Target="../customXml/item3.xml"/><Relationship Id="rId5" Type="http://schemas.openxmlformats.org/officeDocument/2006/relationships/hyperlink" Target="https://docs.google.com/document/d/1EktklyGgVM9Vjkyf0Nl157UH7RD21jWrc4x2PntDIaI/edit?usp=sharing"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F2A0D832CC247B0408ACEFA23D776" ma:contentTypeVersion="19" ma:contentTypeDescription="Create a new document." ma:contentTypeScope="" ma:versionID="2f6ecd4a7d0dbe4f3dd43afd36fc8b93">
  <xsd:schema xmlns:xsd="http://www.w3.org/2001/XMLSchema" xmlns:xs="http://www.w3.org/2001/XMLSchema" xmlns:p="http://schemas.microsoft.com/office/2006/metadata/properties" xmlns:ns2="4981d6a3-5fed-4c91-998a-3f335db7dfd1" xmlns:ns3="e282ecf9-a030-4592-ba26-791195db34a1" targetNamespace="http://schemas.microsoft.com/office/2006/metadata/properties" ma:root="true" ma:fieldsID="fb540d3224b1ced17f544c9fbbf123d7" ns2:_="" ns3:_="">
    <xsd:import namespace="4981d6a3-5fed-4c91-998a-3f335db7dfd1"/>
    <xsd:import namespace="e282ecf9-a030-4592-ba26-791195db34a1"/>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1d6a3-5fed-4c91-998a-3f335db7df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ba792d0e-3213-4e69-809e-a31864d726ed}" ma:internalName="TaxCatchAll" ma:showField="CatchAllData" ma:web="4981d6a3-5fed-4c91-998a-3f335db7df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82ecf9-a030-4592-ba26-791195db34a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a152391-5c8c-4ecd-93af-597a4a38f1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981d6a3-5fed-4c91-998a-3f335db7dfd1" xsi:nil="true"/>
    <lcf76f155ced4ddcb4097134ff3c332f xmlns="e282ecf9-a030-4592-ba26-791195db34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39CE8E-79B5-4A5B-A6E4-60A68D027AE2}"/>
</file>

<file path=customXml/itemProps2.xml><?xml version="1.0" encoding="utf-8"?>
<ds:datastoreItem xmlns:ds="http://schemas.openxmlformats.org/officeDocument/2006/customXml" ds:itemID="{F6636A97-E0DE-4F6D-B583-DF2925E05AD8}"/>
</file>

<file path=customXml/itemProps3.xml><?xml version="1.0" encoding="utf-8"?>
<ds:datastoreItem xmlns:ds="http://schemas.openxmlformats.org/officeDocument/2006/customXml" ds:itemID="{02FC66C4-2BA8-43DC-817F-C65C785369B4}"/>
</file>

<file path=docProps/app.xml><?xml version="1.0" encoding="utf-8"?>
<Properties xmlns="http://schemas.openxmlformats.org/officeDocument/2006/extended-properties" xmlns:vt="http://schemas.openxmlformats.org/officeDocument/2006/docPropsVTypes">
  <Template>Normal</Template>
  <TotalTime>281</TotalTime>
  <Pages>4</Pages>
  <Words>1171</Words>
  <Characters>6677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Caldwell</dc:creator>
  <cp:keywords/>
  <dc:description/>
  <cp:lastModifiedBy>Juliet Caldwell</cp:lastModifiedBy>
  <cp:revision>1</cp:revision>
  <dcterms:created xsi:type="dcterms:W3CDTF">2026-01-15T09:56:00Z</dcterms:created>
  <dcterms:modified xsi:type="dcterms:W3CDTF">2026-01-15T16:54:00Z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0x0101001F6F2A0D832CC247B0408ACEFA23D776</vt:lpwstr>
  </property>
</Properties>
</file>